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0000001" w14:textId="77777777" w:rsidR="00430DEE" w:rsidRDefault="0083458A">
      <w:pPr>
        <w:pBdr>
          <w:top w:val="single" w:sz="4" w:space="1" w:color="000000"/>
          <w:left w:val="single" w:sz="4" w:space="4" w:color="000000"/>
          <w:bottom w:val="single" w:sz="4" w:space="18" w:color="000000"/>
          <w:right w:val="single" w:sz="4" w:space="4" w:color="000000"/>
          <w:between w:val="nil"/>
        </w:pBdr>
        <w:shd w:val="clear" w:color="auto" w:fill="D9E2F3"/>
        <w:spacing w:line="276" w:lineRule="auto"/>
        <w:ind w:left="1" w:hanging="3"/>
        <w:jc w:val="center"/>
        <w:rPr>
          <w:rFonts w:ascii="Arial Narrow" w:eastAsia="Arial Narrow" w:hAnsi="Arial Narrow" w:cs="Arial Narrow"/>
          <w:color w:val="000000"/>
          <w:sz w:val="26"/>
          <w:szCs w:val="26"/>
        </w:rPr>
      </w:pPr>
      <w:r>
        <w:rPr>
          <w:rFonts w:ascii="Arial Narrow" w:eastAsia="Arial Narrow" w:hAnsi="Arial Narrow" w:cs="Arial Narrow"/>
          <w:b/>
          <w:bCs/>
          <w:smallCaps/>
          <w:color w:val="000000"/>
          <w:sz w:val="26"/>
          <w:szCs w:val="26"/>
        </w:rPr>
        <w:t>Załącznik nr 4 do SWZ</w:t>
      </w:r>
    </w:p>
    <w:p w14:paraId="00000002" w14:textId="77777777" w:rsidR="00430DEE" w:rsidRDefault="0083458A">
      <w:pPr>
        <w:pBdr>
          <w:top w:val="single" w:sz="4" w:space="1" w:color="000000"/>
          <w:left w:val="single" w:sz="4" w:space="4" w:color="000000"/>
          <w:bottom w:val="single" w:sz="4" w:space="18" w:color="000000"/>
          <w:right w:val="single" w:sz="4" w:space="4" w:color="000000"/>
          <w:between w:val="nil"/>
        </w:pBdr>
        <w:shd w:val="clear" w:color="auto" w:fill="D9E2F3"/>
        <w:spacing w:line="276" w:lineRule="auto"/>
        <w:ind w:left="1" w:hanging="3"/>
        <w:jc w:val="center"/>
        <w:rPr>
          <w:rFonts w:ascii="Arial Narrow" w:eastAsia="Arial Narrow" w:hAnsi="Arial Narrow" w:cs="Arial Narrow"/>
          <w:color w:val="000000"/>
          <w:sz w:val="26"/>
          <w:szCs w:val="26"/>
        </w:rPr>
      </w:pPr>
      <w:r>
        <w:rPr>
          <w:rFonts w:ascii="Arial Narrow" w:eastAsia="Arial Narrow" w:hAnsi="Arial Narrow" w:cs="Arial Narrow"/>
          <w:b/>
          <w:bCs/>
          <w:smallCaps/>
          <w:color w:val="000000"/>
          <w:sz w:val="26"/>
          <w:szCs w:val="26"/>
        </w:rPr>
        <w:t>Wzór Umowy dotyczący Zadania:</w:t>
      </w:r>
    </w:p>
    <w:p w14:paraId="00000003" w14:textId="77777777" w:rsidR="00430DEE" w:rsidRDefault="0083458A">
      <w:pPr>
        <w:pBdr>
          <w:top w:val="single" w:sz="4" w:space="1" w:color="000000"/>
          <w:left w:val="single" w:sz="4" w:space="4" w:color="000000"/>
          <w:bottom w:val="single" w:sz="4" w:space="18" w:color="000000"/>
          <w:right w:val="single" w:sz="4" w:space="4" w:color="000000"/>
          <w:between w:val="nil"/>
        </w:pBdr>
        <w:shd w:val="clear" w:color="auto" w:fill="D9E2F3"/>
        <w:spacing w:line="276" w:lineRule="auto"/>
        <w:ind w:left="1" w:hanging="3"/>
        <w:jc w:val="center"/>
        <w:rPr>
          <w:rFonts w:ascii="Arial Narrow" w:eastAsia="Arial Narrow" w:hAnsi="Arial Narrow" w:cs="Arial Narrow"/>
          <w:color w:val="000000"/>
          <w:sz w:val="26"/>
          <w:szCs w:val="26"/>
        </w:rPr>
      </w:pPr>
      <w:r>
        <w:rPr>
          <w:rFonts w:ascii="Arial Narrow" w:eastAsia="Arial Narrow" w:hAnsi="Arial Narrow" w:cs="Arial Narrow"/>
          <w:b/>
          <w:bCs/>
          <w:smallCaps/>
          <w:color w:val="000000"/>
          <w:sz w:val="26"/>
          <w:szCs w:val="26"/>
        </w:rPr>
        <w:t xml:space="preserve">Usługa cateringu – przygotowanie i dostawa posiłków dla uczniów </w:t>
      </w:r>
    </w:p>
    <w:p w14:paraId="00000004" w14:textId="77777777" w:rsidR="00430DEE" w:rsidRDefault="0083458A">
      <w:pPr>
        <w:pBdr>
          <w:top w:val="single" w:sz="4" w:space="1" w:color="000000"/>
          <w:left w:val="single" w:sz="4" w:space="4" w:color="000000"/>
          <w:bottom w:val="single" w:sz="4" w:space="18" w:color="000000"/>
          <w:right w:val="single" w:sz="4" w:space="4" w:color="000000"/>
          <w:between w:val="nil"/>
        </w:pBdr>
        <w:shd w:val="clear" w:color="auto" w:fill="D9E2F3"/>
        <w:spacing w:line="276" w:lineRule="auto"/>
        <w:ind w:left="1" w:hanging="3"/>
        <w:jc w:val="center"/>
        <w:rPr>
          <w:rFonts w:ascii="Arial Narrow" w:eastAsia="Arial Narrow" w:hAnsi="Arial Narrow" w:cs="Arial Narrow"/>
          <w:color w:val="000000"/>
          <w:sz w:val="14"/>
          <w:szCs w:val="14"/>
        </w:rPr>
      </w:pPr>
      <w:r>
        <w:rPr>
          <w:rFonts w:ascii="Arial Narrow" w:eastAsia="Arial Narrow" w:hAnsi="Arial Narrow" w:cs="Arial Narrow"/>
          <w:b/>
          <w:bCs/>
          <w:smallCaps/>
          <w:color w:val="000000"/>
          <w:sz w:val="26"/>
          <w:szCs w:val="26"/>
        </w:rPr>
        <w:t>publicznych  szkół działających na terenie gminy Rzgów</w:t>
      </w:r>
    </w:p>
    <w:p w14:paraId="00000005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14:paraId="00000006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Umowa na świadczenie usługi świadczenia usługi cateringu – przygotowania i dostawy posiłków dla uczniów Szkoły Podstawowej …………………….zawarta  dniu........... w Rzgowie pomiędzy:</w:t>
      </w:r>
    </w:p>
    <w:p w14:paraId="00000007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Gminą Rzgów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z siedzibą Plac 500-lecia 22, 95-030 Rzgów, reprezentowanym przez: Burmistrza Rzgowa Mateusza Kamińskiego, NIP: 728-260-60-12 REGON: 472057827</w:t>
      </w:r>
    </w:p>
    <w:p w14:paraId="00000008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imieniu którego działa:</w:t>
      </w:r>
    </w:p>
    <w:p w14:paraId="00000009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Szkoła Podstawowa ……………………….. ul. …………………………., 95-030 Rzgów,</w:t>
      </w:r>
    </w:p>
    <w:p w14:paraId="0000000A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reprezentowana Dyrektora Szkoły Podstawowej ………………… Panią/na ……………………………</w:t>
      </w:r>
    </w:p>
    <w:p w14:paraId="0000000B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przy kontrasygnacie Głównego Księgowego jednostki obsługującej — Aleksandry Janczak</w:t>
      </w:r>
    </w:p>
    <w:p w14:paraId="0000000C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zwanym w dalszej części umowy 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Zamawiającym</w:t>
      </w:r>
    </w:p>
    <w:p w14:paraId="0000000D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a</w:t>
      </w:r>
    </w:p>
    <w:p w14:paraId="0000000E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reprezentowanym przez: ………..</w:t>
      </w:r>
    </w:p>
    <w:p w14:paraId="0000000F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NIP ……….REGON…………………</w:t>
      </w:r>
    </w:p>
    <w:p w14:paraId="00000010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zwanym dalej 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Wykonawcą</w:t>
      </w:r>
    </w:p>
    <w:p w14:paraId="00000011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zwanymi dalej łącznie 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Stronami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,</w:t>
      </w:r>
    </w:p>
    <w:p w14:paraId="00000012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13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1</w:t>
      </w:r>
    </w:p>
    <w:p w14:paraId="00000014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1. Zamawiający zleca a Wykonawca zobowiązuje się do wykonania świadczenia usługi cateringu – przygotowania i dostawy posiłków (obiadu dwudaniowego z kompotem lub napojem) dla uczniów Szkoły Podstawowej …………………………………., zgodnie z postanowieniami niniejszej umowy.</w:t>
      </w:r>
    </w:p>
    <w:p w14:paraId="00000015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2. Wykonawca zobowiązuje się wykonywać umowę zgodnie z przepisami powszechnie obowiązującymi.</w:t>
      </w:r>
    </w:p>
    <w:p w14:paraId="00000016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3. Wykonawca oświadcza, że posiada wiedzę i doświadczenie niezbędne do prawidłowego wykonania niniejszej umowy oraz że spełnia wszelkie wynikające z obowiązujących przepisów prawa wymogi niezbędne do przygotowywania i dowiezienia posiłków.</w:t>
      </w:r>
    </w:p>
    <w:p w14:paraId="00000017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18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2</w:t>
      </w:r>
    </w:p>
    <w:p w14:paraId="00000019" w14:textId="7FAE5A38" w:rsidR="00430DEE" w:rsidRPr="005C5DE9" w:rsidRDefault="0083458A" w:rsidP="005C5DE9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Umowa zawarta zostaje na okres 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od 7 stycznia </w:t>
      </w:r>
      <w:bookmarkStart w:id="0" w:name="_GoBack"/>
      <w:r w:rsidR="00595AE2" w:rsidRPr="005C5DE9">
        <w:rPr>
          <w:rFonts w:ascii="Arial Narrow" w:eastAsia="Arial Narrow" w:hAnsi="Arial Narrow" w:cs="Arial Narrow"/>
          <w:sz w:val="22"/>
          <w:szCs w:val="22"/>
        </w:rPr>
        <w:t xml:space="preserve">2026 r. do dnia </w:t>
      </w:r>
      <w:r w:rsidR="005C5DE9" w:rsidRPr="005C5DE9">
        <w:rPr>
          <w:rFonts w:ascii="Arial Narrow" w:eastAsia="Arial Narrow" w:hAnsi="Arial Narrow" w:cs="Arial Narrow"/>
          <w:sz w:val="22"/>
          <w:szCs w:val="22"/>
        </w:rPr>
        <w:t xml:space="preserve">22 </w:t>
      </w:r>
      <w:r w:rsidR="00595AE2" w:rsidRPr="005C5DE9">
        <w:rPr>
          <w:rFonts w:ascii="Arial Narrow" w:eastAsia="Arial Narrow" w:hAnsi="Arial Narrow" w:cs="Arial Narrow"/>
          <w:sz w:val="22"/>
          <w:szCs w:val="22"/>
        </w:rPr>
        <w:t>grudnia 2026 r.</w:t>
      </w:r>
    </w:p>
    <w:bookmarkEnd w:id="0"/>
    <w:p w14:paraId="0000001A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1B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3</w:t>
      </w:r>
    </w:p>
    <w:p w14:paraId="0000001C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Przedmiotem umowy jest świadczenie usługi cateringu – przygotowania i dostawy posiłków dla uczniów Szkoły Podstawowej ……………………………, tzn: dwudaniowego obiadu z kompotem lub napojem.</w:t>
      </w:r>
    </w:p>
    <w:p w14:paraId="0000001D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Posiłki będą dostarczane od poniedziałku do piątku w godzinach 11.00 - 11.30, z wyjątkiem świąt, ferii zimowych i letnich oraz innych dni wolnych uzgodnionych z Dyrektorem szkoły wynikających z organizacji pracy danej szkoły lub niezależnych od niego. Zamawiający zastrzega sobie prawo zmiany przedziałów czasowych dostawy posiłków w trakcie trwania umowy.  </w:t>
      </w:r>
    </w:p>
    <w:p w14:paraId="0000001E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lastRenderedPageBreak/>
        <w:t xml:space="preserve">Część zwaną „Wsad do kotła” Wykonawca będzie rozliczać bezpośrednio z Rodzicami/opiekunami prawnymi. Wykonawca zapewni możliwość korzystania przez rodziców dzieci uczęszczających do Szkoły Podstawowej …………………………………. z aplikacji do zdalnego zamawiania i rozliczania posiłków dla dzieci. </w:t>
      </w:r>
    </w:p>
    <w:p w14:paraId="0000001F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zobowiązany jest do dostarczania wraz z posiłkiem listy uczniów, którym w danym dniu posiłek należy wydać.</w:t>
      </w:r>
    </w:p>
    <w:p w14:paraId="00000020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Zakup produktów do przygotowania posiłków leży po stronie Wykonawcy.</w:t>
      </w:r>
    </w:p>
    <w:p w14:paraId="00000021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Wartość kaloryczna posiłków będzie mieścić się w zakresie: 540 – 817 kcal,  tj. 30%  całodziennego zapotrzebowania na energię i składniki odżywcze.</w:t>
      </w:r>
    </w:p>
    <w:p w14:paraId="00000022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Jadłospis musi obejmować: </w:t>
      </w:r>
    </w:p>
    <w:p w14:paraId="00000023" w14:textId="77777777" w:rsidR="00430DEE" w:rsidRDefault="0083458A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bookmarkStart w:id="1" w:name="_heading=h.7ab986chd5" w:colFirst="0" w:colLast="0"/>
      <w:bookmarkEnd w:id="1"/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obiady: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zupa, drugie danie: ziemniaki (lub zamiennie ryż, kasza, kopytka, makaron itp.), dania mięsne np. sztuka mięsa, udziec kurczaka, pierś z indyka, kotlet schabowy, stek z piersi z kurczaka, bitki wołowe, gulasz itp., ryba, pierogi, naleśniki, knedle itp., surówka, kompot lub napój.</w:t>
      </w:r>
    </w:p>
    <w:p w14:paraId="00000024" w14:textId="77777777" w:rsidR="00430DEE" w:rsidRDefault="0083458A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napoje: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napoje przygotowane mogą być  słodzone cukrem w ilości nieprzekraczającej 10 g cukrów w 250 ml produktu gotowego do spożycia.</w:t>
      </w:r>
    </w:p>
    <w:p w14:paraId="00000025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Posiłki muszą spełniać następujące warunki ilościowe/rodzajowe: </w:t>
      </w:r>
    </w:p>
    <w:p w14:paraId="00000026" w14:textId="77777777" w:rsidR="00430DEE" w:rsidRDefault="0083458A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Zupa - uczeń  gramatura ok. 300 ml,</w:t>
      </w:r>
    </w:p>
    <w:p w14:paraId="00000027" w14:textId="77777777" w:rsidR="00430DEE" w:rsidRDefault="0083458A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Drugie danie - uczeń - gramatura ok. 350-400 g,</w:t>
      </w:r>
    </w:p>
    <w:p w14:paraId="00000028" w14:textId="77777777" w:rsidR="00430DEE" w:rsidRDefault="0083458A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Kompot/napój - uczeń - gramatura ok. 200ml.</w:t>
      </w:r>
    </w:p>
    <w:p w14:paraId="00000029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Waga przygotowanych posiłków powinna kształtować się następująco:</w:t>
      </w:r>
    </w:p>
    <w:p w14:paraId="0000002A" w14:textId="77777777" w:rsidR="00430DEE" w:rsidRDefault="0083458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sztuka mięsa lub ryby- 80 g-130 g</w:t>
      </w:r>
    </w:p>
    <w:p w14:paraId="0000002B" w14:textId="77777777" w:rsidR="00430DEE" w:rsidRDefault="0083458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dodatek skrobiowy (ziemniaki, kasza, ryż lub makaron)- 120 g-150 g</w:t>
      </w:r>
    </w:p>
    <w:p w14:paraId="0000002C" w14:textId="77777777" w:rsidR="00430DEE" w:rsidRDefault="0083458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surówki lub jarzyny- 80 g- 100 g</w:t>
      </w:r>
    </w:p>
    <w:p w14:paraId="0000002D" w14:textId="77777777" w:rsidR="00430DEE" w:rsidRDefault="0083458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pyzy, naleśniki, pierogi itp.- 2szt./ 3szt.- 200 g-250 g</w:t>
      </w:r>
    </w:p>
    <w:p w14:paraId="0000002E" w14:textId="77777777" w:rsidR="00430DEE" w:rsidRDefault="0083458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dodatek do obiadu: owoc/ kefir/jogurt /warzywo- sztuka/ 100ml-150ml- w przypadku braku komponentu warzywno- owocowego lub białkowego</w:t>
      </w:r>
    </w:p>
    <w:p w14:paraId="0000002F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Wykonawca dostarczał będzie jadłospis dekadowy w formie pisemnej w każdy piątek poprzedzający kolejny okres dożywiania do godziny 12.00. Na każdym jadłospisie powinna widnieć gramatura oraz kaloryczność posiłku – do wiadomości Zamawiającego oraz wyszczególnione produkty alergizujące. Przez jadłospis dekadowy należy rozumieć 10 kolejnych dni roboczych w trakcie, których usługa będzie świadczona przez Wykonawcę. Jadłospis wraz z podaniem gramatury i kaloryczności składników wchodzących w skład posiłku winien być sporządzany przez 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 xml:space="preserve">dietetyka i poświadczony jego imienną pieczątką.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Zamawiający zastrzega możliwość dokonywania zmian w jadłospisie - zmiany sugerowane przez Zamawiającego w jadłospisie będą wiążące dla Wykonawcy. Wykonawca bez zgody Zamawiającego nie może zmieniać zatwierdzonego jadłospisu w trakcie realizacji przedmiotu umowy.</w:t>
      </w:r>
    </w:p>
    <w:p w14:paraId="00000030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Jadłospis będzie uwzględniać produkty z każdej grupy, być urozmaicony, zbilansowany, różnorodny, smaczny i dostosowany do pory roku i świąt.</w:t>
      </w:r>
    </w:p>
    <w:p w14:paraId="00000031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Posiłki muszą być wysokiej jakości zarówno co do wartości odżywczej, gramatury jak i estetyki. Posiłki muszą być przygotowane i transportowane zgodnie z odpowiednimi wymogami higieniczno-sanitarnymi. Pojemniki muszą być szczelnie zamknięte, aby nie wylewały się z nich dania płynne i utrzymywały odpowiednią temperaturę w miejscach dostarczenia posiłków: zupa min. 75 ° C, drugie danie min. 65 ° C, napoje gorące min. 80 °C, napoje zimne 4 ÷ 14 °C, sałatki i surówki 4 ÷ 8 °C</w:t>
      </w:r>
    </w:p>
    <w:p w14:paraId="00000032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Wykonawca będzie dostarczał posiłki własnym transportem w termosach dbając o  właściwy stan dostarczania posiłków (posiłki świeże) oraz właściwie dobrane do wieku dzieci. </w:t>
      </w:r>
    </w:p>
    <w:p w14:paraId="00000033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Do obowiązków Wykonawcy należy także dostarczenie naczyń i sztućców jednorazowego użytku oraz odbiór pojemników. </w:t>
      </w:r>
    </w:p>
    <w:p w14:paraId="00000034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Wykonawca oświadcza, że posiada pełne uprawnienia potrzebne do świadczenia usługi wydane przez Państwowego Powiatowego Inspektora Sanitarnego. </w:t>
      </w:r>
    </w:p>
    <w:p w14:paraId="00000035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ponosi odpowiedzialność za spełnianie wymów Państwowej Stacji Sanitarno- Epidemiologicznej w zakresie stanu posiłków i sposobu ich dowożenia.</w:t>
      </w:r>
    </w:p>
    <w:p w14:paraId="00000036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right="23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zobowiązany jest do przygotowania posiłków o najwyższym standardzie, na bazie produktów najwyższej jakości i bezpieczeństwem zgodnie z normami HACCP.</w:t>
      </w:r>
    </w:p>
    <w:p w14:paraId="00000037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w procesie żywienia nie będzie stosował następujących produktów:</w:t>
      </w:r>
    </w:p>
    <w:p w14:paraId="00000038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konserw,</w:t>
      </w:r>
    </w:p>
    <w:p w14:paraId="00000039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przypraw typu Vegeta,</w:t>
      </w:r>
    </w:p>
    <w:p w14:paraId="0000003A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kostek rosołowych oraz innych produktów z glutaminianem sodu i innymi wzmacniaczami smaku, </w:t>
      </w:r>
    </w:p>
    <w:p w14:paraId="0000003B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barwników,</w:t>
      </w:r>
    </w:p>
    <w:p w14:paraId="0000003C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serów topionych, </w:t>
      </w:r>
    </w:p>
    <w:p w14:paraId="0000003D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tłuszczów utwardzonych tj. margaryn (z wyjątkiem diet bezmlecznych),</w:t>
      </w:r>
    </w:p>
    <w:p w14:paraId="0000003E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produktów z glutaminianem sodu i innych chemicznych środków smakowych,</w:t>
      </w:r>
    </w:p>
    <w:p w14:paraId="0000003F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produktów z syropem glukozowo-fruktozowym,</w:t>
      </w:r>
    </w:p>
    <w:p w14:paraId="00000040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parówek,</w:t>
      </w:r>
    </w:p>
    <w:p w14:paraId="00000041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produktów masłopodobnych i seropodobnych,</w:t>
      </w:r>
    </w:p>
    <w:p w14:paraId="00000042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mięsa odkostnionego mechanicznie (MMO),</w:t>
      </w:r>
    </w:p>
    <w:p w14:paraId="00000043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wędlin z dodatkiem preparatów białkowych (soja) lub skrobi modyfikowanej,</w:t>
      </w:r>
    </w:p>
    <w:p w14:paraId="00000044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posiłków sporządzanych na bazie półproduktów,</w:t>
      </w:r>
    </w:p>
    <w:p w14:paraId="00000045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posiłków na bazie Fast Food, - gotowych mrożonych potraw,</w:t>
      </w:r>
    </w:p>
    <w:p w14:paraId="00000046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napojów z proszku lub na bazie suszu,</w:t>
      </w:r>
    </w:p>
    <w:p w14:paraId="00000047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produktów spożywczych przetworzonych technologicznie z dużą ilością środków chemicznych,</w:t>
      </w:r>
    </w:p>
    <w:p w14:paraId="00000048" w14:textId="77777777" w:rsidR="00430DEE" w:rsidRDefault="0083458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ryby pangi, tilapii, ryby maślanej, paluszków rybnych z mielonej ryby.</w:t>
      </w:r>
    </w:p>
    <w:p w14:paraId="00000049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23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zobowiązuje się przygotowywać zupy na wywarze warzywnym lub mięsno-warzywnym.</w:t>
      </w:r>
    </w:p>
    <w:p w14:paraId="0000004A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right="23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przypadku awarii lub innych nieprzewidzianych zdarzeń Wykonawca jest zobowiązany zapewnić posiłki o nie gorszej jakości na swój koszt z innych źródeł.</w:t>
      </w:r>
    </w:p>
    <w:p w14:paraId="0000004B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right="23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Wykonawca oświadcza, że posiłki będą przygotowywane zgodnie z zasadami określonymi w ustawie z dnia 25 sierpnia 2006 r. o bezpieczeństwie żywności i żywienia łącznie z normami żywieniowymi wg Instytutu Żywienia i Żywności, Rozporządzeniem Ministra Zdrowia z dnia 26 lipca 2016 r. w sprawie grup środków spożywczych przeznaczonych do sprzedaży dzieciom i młodzieży w jednostkach systemu oświaty oraz wymagań, jakie muszą spełniać środki spożywcze stosowane w ramach żywienia zbiorowego dzieci i młodzieży w tych jednostkach z uwzględnieniem monografii OBIADY SZKOLNE, z wykluczeniem półproduktów i zgodnie z wymogami Państwowego Inspektora Sanitarnego, norm systemu HACCP, oraz innych obowiązujących w tym zakresie aktów prawnych. Wykonawca będzie przygotowywał i dostarczał posiłki zachowując wymogi sanitarnoepidemiologiczne w zakresie personelu i warunków produkcji oraz weźmie odpowiedzialność za ich przestrzeganie. </w:t>
      </w:r>
    </w:p>
    <w:p w14:paraId="0000004C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right="2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Posiłki będą spełniać wymogi żywienia zalecane przez Instytut Matki i Dziecka dzieci szkolne od 7 do 15 lat oraz Instytutu Żywności i Żywienia, będą przygotowane zgodnie z zasadami racjonalnego żywienia dzieci i młodzieży i nie będą przygotowywane z półproduktów. </w:t>
      </w:r>
    </w:p>
    <w:p w14:paraId="0000004D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Do obowiązków Zamawiającego realizowanych przez personel własny należeć będzie porcjowanie i wydawanie posiłków dzieciom, sprzątanie pomieszczeń, w których spożywane będą posiłki, ponoszenie kosztów środków czyszczących i higienicznych zużywanych do sprzątania.</w:t>
      </w:r>
    </w:p>
    <w:p w14:paraId="0000004E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Do obowiązków Wykonawcy będą należały czynności odbioru brudnych termosów, odpadów pokonsumpcyjnych i resztek żywieniowych (raz dziennie) – za pomocą własnych pojemników.</w:t>
      </w:r>
    </w:p>
    <w:p w14:paraId="0000004F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jest odpowiedzialny za zgodność z warunkami jakościowymi opisanymi dla przedmiotu zamówienia.</w:t>
      </w:r>
    </w:p>
    <w:p w14:paraId="00000050" w14:textId="77777777" w:rsidR="00430DEE" w:rsidRDefault="0083458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6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Wykonawca zobowiązuje się do mycia pojemników i termosów po spożytych posiłkach. </w:t>
      </w:r>
    </w:p>
    <w:p w14:paraId="00000051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52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4</w:t>
      </w:r>
    </w:p>
    <w:p w14:paraId="00000053" w14:textId="77777777" w:rsidR="00430DEE" w:rsidRPr="00595AE2" w:rsidRDefault="0083458A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Strony ustalają, że przewidywania liczba posiłków jaka ma być przygotowana i dostarczona w czasie trwania umowy wynosi </w:t>
      </w:r>
      <w:r w:rsidRPr="00595AE2">
        <w:rPr>
          <w:rFonts w:ascii="Arial Narrow" w:eastAsia="Arial Narrow" w:hAnsi="Arial Narrow" w:cs="Arial Narrow"/>
          <w:color w:val="000000"/>
          <w:sz w:val="22"/>
          <w:szCs w:val="22"/>
        </w:rPr>
        <w:t>około ………….. Określenie tych ilości ma charakter orientacyjny. Rozliczenie za wykonanie umowy następować będzie na podstawie faktycznej ilości dostarczonych zestawów posiłków.</w:t>
      </w:r>
    </w:p>
    <w:p w14:paraId="00000054" w14:textId="77777777" w:rsidR="00430DEE" w:rsidRPr="00595AE2" w:rsidRDefault="0083458A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 w:rsidRPr="00595AE2">
        <w:rPr>
          <w:rFonts w:ascii="Arial Narrow" w:eastAsia="Arial Narrow" w:hAnsi="Arial Narrow" w:cs="Arial Narrow"/>
          <w:color w:val="000000"/>
          <w:sz w:val="22"/>
          <w:szCs w:val="22"/>
        </w:rPr>
        <w:t>Zamawiający zastrzega możliwość zmniejszenia ilości zestawów posiłków w stosunku do ilości wskazanej w ust. 1. Minimalną ilość zestawów posiłków określa się na: …………. Zmiana nie wymaga zmiany umowy.</w:t>
      </w:r>
    </w:p>
    <w:p w14:paraId="00000055" w14:textId="77777777" w:rsidR="00430DEE" w:rsidRDefault="0083458A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 w:rsidRPr="00595AE2">
        <w:rPr>
          <w:rFonts w:ascii="Arial Narrow" w:eastAsia="Arial Narrow" w:hAnsi="Arial Narrow" w:cs="Arial Narrow"/>
          <w:color w:val="000000"/>
          <w:sz w:val="22"/>
          <w:szCs w:val="22"/>
        </w:rPr>
        <w:t>Zmniejszenie ilości zestawów posiłków do ……………….. nie będzie rodzić odpowiedzialności Zamawiającego z tytułu niewykonania lub nienależytego wykonania umowy, ani też nie będzie stanowić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podstawy do jakichkolwiek roszczeń ze strony Wykonawcy, w tym w szczególności nie będzie stanowić podstawy do rozwiązania lub odstąpienia od umowy przez Wykonawcę.</w:t>
      </w:r>
      <w:r>
        <w:rPr>
          <w:rFonts w:ascii="Courier New" w:eastAsia="Courier New" w:hAnsi="Courier New" w:cs="Courier New"/>
          <w:color w:val="000000"/>
        </w:rPr>
        <w:t xml:space="preserve"> </w:t>
      </w:r>
    </w:p>
    <w:p w14:paraId="00000056" w14:textId="77777777" w:rsidR="00430DEE" w:rsidRDefault="0083458A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nie może odmówić realizacji dostaw ze względu na zmniejszenie zamówienia. Dzienna liczba posiłków będzie zależna od frekwencji uczniów.</w:t>
      </w:r>
    </w:p>
    <w:p w14:paraId="00000057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58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5</w:t>
      </w:r>
    </w:p>
    <w:p w14:paraId="00000059" w14:textId="77777777" w:rsidR="00430DEE" w:rsidRDefault="0083458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oświadcza, że lokal, w którym przygotowywane będą posiłki spełnia warunki techniczne i sanitarno - higieniczne niezbędne do przygotowywania w nim posiłków.</w:t>
      </w:r>
    </w:p>
    <w:p w14:paraId="0000005A" w14:textId="77777777" w:rsidR="00430DEE" w:rsidRDefault="0083458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zobowiązuje się do świadczenia usług cateringowych – przygotowania i dostarczenia we własnym zakresie posiłków oraz ich rozładunek do: Szkoły Podstawowej ................................... 95-030 Rzgów.</w:t>
      </w:r>
    </w:p>
    <w:p w14:paraId="0000005B" w14:textId="77777777" w:rsidR="00430DEE" w:rsidRDefault="0083458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Posiłki będą dostarczane środkiem transportu Wykonawcy dopuszczonym decyzją właściwego inspektora sanitarnego do przewozu posiłków dla potrzeb zbiorowego żywienia dzieci, w specjalistycznych termosach, gwarantujących utrzymanie odpowiedniej temperatury oraz jakości przewożonych potraw. Transport ten odbywać się musi zgodnie z obowiązującymi w tym zakresie przepisami.   .  </w:t>
      </w:r>
    </w:p>
    <w:p w14:paraId="0000005C" w14:textId="77777777" w:rsidR="00430DEE" w:rsidRDefault="0083458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Personel Wykonawcy posiada bieżące przeszkolenie z zakresu BHP, a także aktualne orzeczenie lekarskie dla celów sanitarno-epidemiologicznych o braku przeciwwskazań do wykonywania prac, przy wykonywaniu, których istnieje możliwość przeniesienia zakażenia na inne osoby. </w:t>
      </w:r>
    </w:p>
    <w:p w14:paraId="0000005D" w14:textId="77777777" w:rsidR="00430DEE" w:rsidRDefault="0083458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odpowiada prawnie za żywienie dzieci przed Państwowym Inspektorem Sanitarnym.</w:t>
      </w:r>
    </w:p>
    <w:p w14:paraId="0000005E" w14:textId="77777777" w:rsidR="00430DEE" w:rsidRDefault="0083458A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ponosi pełną odpowiedzialność cywilną, administracyjną i karną, za jakość dostarczanych posiłków oraz skutki wynikające z zaniedbań przy ich przygotowaniu i transporcie, mogące mieć negatywny wpływ na zdrowie żywionych uczniów.</w:t>
      </w:r>
    </w:p>
    <w:p w14:paraId="0000005F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60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6</w:t>
      </w:r>
    </w:p>
    <w:p w14:paraId="00000061" w14:textId="419EA7EF" w:rsidR="00430DEE" w:rsidRDefault="0083458A" w:rsidP="00595AE2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Cena jednostkowa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przygotowania i dostarczenia posiłku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wynosi: …………… zł; brutto (słownie złoty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>ch: ...................... ), w tym podatek VAT</w:t>
      </w:r>
    </w:p>
    <w:p w14:paraId="00000062" w14:textId="2AD992D3" w:rsidR="00430DEE" w:rsidRDefault="0083458A" w:rsidP="00595AE2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Dzienna stawka obiadowa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przypadająca na jednego ucznia wynosi: ................... zł…………… zł; brutto (słownie z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>łotych: ......................),</w:t>
      </w:r>
    </w:p>
    <w:p w14:paraId="00000063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tym:</w:t>
      </w:r>
    </w:p>
    <w:p w14:paraId="00000064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a.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koszt przygotowania i dostarczenia jednego posiłków: ………………………….zł brutto (słownie …………………………………)</w:t>
      </w:r>
    </w:p>
    <w:p w14:paraId="00000065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b. „wsad do kotła” jednego posiłku .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…………… zł brutto (słownie ……………………………)</w:t>
      </w:r>
    </w:p>
    <w:p w14:paraId="00000066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Cena określona w ust. 1 jest stała przez cały okres trwania umowy i nie może ulec zmianie przez cały okres realizacji umowy, z zastrzeżeniem postanowień § 11. </w:t>
      </w:r>
    </w:p>
    <w:p w14:paraId="00000067" w14:textId="70D250AF" w:rsidR="00430DEE" w:rsidRDefault="0083458A" w:rsidP="00595AE2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Szacunkowa całkowita wartość umowy wynosi:....................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zł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brutto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(słownie złotych: ..................) przy założeniu, że zostanie przygotowanych i dostarczonych ……………..posiłków.</w:t>
      </w:r>
    </w:p>
    <w:p w14:paraId="00000068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Rzeczywista wartość umowy wyznaczona zostanie przez ilość faktycznie dostarczonej ilości posiłków pomnożoną przez cenę jednostkową przygotowania i dostarczenia posiłku brutto, przy czym nie może ona przekroczyć kwoty  - 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…………………….słownie złotych:......................................... (maksymalna wartość umowy).</w:t>
      </w:r>
    </w:p>
    <w:p w14:paraId="00000069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5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Koszt zakupu produktów użytych do przygotowania jednego dziennego posiłku (obiad dwudaniowy z kompotem lub napojem) - „wsad do kotła” - przypadający na 1 ucznia, ustalony na podstawie art. 106, ust.1 ustawy z dnia 14 grudnia 2016 roku - Prawo oświatowe - wynosi </w:t>
      </w:r>
      <w:r>
        <w:rPr>
          <w:rFonts w:ascii="Arial Narrow" w:eastAsia="Arial Narrow" w:hAnsi="Arial Narrow" w:cs="Arial Narrow"/>
          <w:sz w:val="22"/>
          <w:szCs w:val="22"/>
        </w:rPr>
        <w:t>9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,00 zł brutto. Średnia wartość wsadu do kotła, nie może być niższa od ustalonej wartości.</w:t>
      </w:r>
    </w:p>
    <w:p w14:paraId="0000006A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Wynagrodzenie Wykonawcy ustalane będzie za okresy miesięczne.</w:t>
      </w:r>
    </w:p>
    <w:p w14:paraId="0000006B" w14:textId="75083EC1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Rozliczenie następować będzie fakturami miesięcznymi wystawianymi w terminie 5 dni po zakończeniu miesiąca z ………….. dniowym terminem płatności, przy czym faktura za miesiąc grudzień zostanie wystawiona w terminie umożliwiający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>m jej zapłatę do 31 grudnia 2026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r. Do faktury dołączana będzie specyfikacja określająca ilość wydawanych posiłków.</w:t>
      </w:r>
    </w:p>
    <w:p w14:paraId="0000006C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Dane Zamawiającego do faktury:</w:t>
      </w:r>
    </w:p>
    <w:p w14:paraId="0000006D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a. Nabywca: Gmina Rzgów, 95-030 Rzgów Plac 500-lecia 22, NIP: 728-260-60-12</w:t>
      </w:r>
    </w:p>
    <w:p w14:paraId="0000006E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tabs>
          <w:tab w:val="left" w:pos="7020"/>
        </w:tabs>
        <w:spacing w:after="62" w:line="276" w:lineRule="auto"/>
        <w:ind w:left="0" w:hanging="2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b. Odbiorca: …………………………………………………….</w:t>
      </w:r>
    </w:p>
    <w:p w14:paraId="0000006F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Płatność zostanie uregulowana w formie przelewu na konto bankowe Wykonawcy wskazane na fakturze,  metodą „ podzielonej płatności” (split payment) pozostające w wyłącznej dyspozycji Wykonawcy i ujęte w rejestrze rachunków (art. 96b ust. 1 ustawy z dnia 11 marca 2004 r. o podatku od towarów i usług). Za datę zapłaty przyjmuje się datę obciążenia rachunku bankowego Zamawiającego. Termin uważa się za zachowany, jeżeli obciążenie rachunku bankowego Zamawiającego nastąpi najpóźniej w ostatni dzień terminu płatności.</w:t>
      </w:r>
    </w:p>
    <w:p w14:paraId="00000070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ma prawo skorzystania z możliwości przekazania ustrukturyzowanej faktury elektronicznej na zasadach określonych w ustawie z dnia 9 listopada 2018 r. o elektronicznym fakturowaniu w zamówieniach publicznych, koncesjach na roboty budowlane lub usługi oraz partnerstwie publiczno-prywatnym.</w:t>
      </w:r>
    </w:p>
    <w:p w14:paraId="00000071" w14:textId="77777777" w:rsidR="00430DEE" w:rsidRDefault="008345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nie może bez uprzedniej zgody Zamawiającego wyrażonej na piśmie dokonać cesji praw wynikających z niniejszej umowy.</w:t>
      </w:r>
    </w:p>
    <w:p w14:paraId="00000072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73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7</w:t>
      </w:r>
    </w:p>
    <w:p w14:paraId="00000074" w14:textId="77777777" w:rsidR="00430DEE" w:rsidRDefault="0083458A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Zamawiający zastrzega sobie prawo kontroli sposobu wykonywania przez Wykonawcę niniejszej umowy.</w:t>
      </w:r>
    </w:p>
    <w:p w14:paraId="00000075" w14:textId="77777777" w:rsidR="00430DEE" w:rsidRDefault="0083458A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celu umożliwienia przeprowadzenia kontroli, o której mowa w ust. 1, Wykonawca zobowiązany jest zapewnić Zamawiającemu, w wyznaczonym przez niego terminie, wgląd do dokumentów związanych z realizacją niniejszej umowy oraz udostępnić pomieszczenia, w których są przygotowywane posiłki.</w:t>
      </w:r>
    </w:p>
    <w:p w14:paraId="00000076" w14:textId="77777777" w:rsidR="00430DEE" w:rsidRDefault="0083458A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może powierzyć wykonanie części zamówienia związanej z wykonaniem przedmiotu umowy podwykonawcom, pod następującymi warunkami:</w:t>
      </w:r>
    </w:p>
    <w:p w14:paraId="00000077" w14:textId="77777777" w:rsidR="00430DEE" w:rsidRDefault="0083458A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zrealizuje przy pomocy podwykonawców następujący zakres usług (zakres usług i ich wartość): ……………………………………………………………, pozostały zakres usług Wykonawca wykona własnymi siłami.</w:t>
      </w:r>
    </w:p>
    <w:p w14:paraId="00000078" w14:textId="77777777" w:rsidR="00430DEE" w:rsidRDefault="0083458A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Do zawarcia przez Wykonawcę umowy z podwykonawcą jest wymagana zgoda Zamawiającego. </w:t>
      </w:r>
    </w:p>
    <w:p w14:paraId="00000079" w14:textId="77777777" w:rsidR="00430DEE" w:rsidRDefault="0083458A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Do zawarcia przez podwykonawcę umowy z dalszym podwykonawcą jest wymagana zgoda Zamawiającego i Wykonawcy.</w:t>
      </w:r>
    </w:p>
    <w:p w14:paraId="0000007A" w14:textId="77777777" w:rsidR="00430DEE" w:rsidRDefault="0083458A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Umowy, o których mowa w pkt 2 i pkt 3 powinny być sporządzone w formie pisemnej pod rygorem nieważności.</w:t>
      </w:r>
    </w:p>
    <w:p w14:paraId="0000007B" w14:textId="77777777" w:rsidR="00430DEE" w:rsidRDefault="0083458A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-28264"/>
        </w:tabs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Wykonawca zobowiązuje się ustalić z podwykonawcami taki zakres ich odpowiedzialności z tytułu jakości przedmiotu umowy, aby nie był on mniejszy od zakresu odpowiedzialności Wykonawcy wobec Zamawiającego. </w:t>
      </w:r>
    </w:p>
    <w:p w14:paraId="0000007C" w14:textId="77777777" w:rsidR="00430DEE" w:rsidRDefault="0083458A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-28264"/>
        </w:tabs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Wykonawca ponosi wobec Zamawiającego i osób trzecich pełną odpowiedzialność prawną za usługi, które wykonuje przy pomocy podwykonawców oraz za wszelkie szkody wynikłe z przyczyn leżących po stronie podwykonawców. </w:t>
      </w:r>
    </w:p>
    <w:p w14:paraId="0000007D" w14:textId="77777777" w:rsidR="00430DEE" w:rsidRDefault="0083458A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Wykonawca w trakcie realizacji zamówienia może za zgodą Zamawiającego:</w:t>
      </w:r>
    </w:p>
    <w:p w14:paraId="0000007E" w14:textId="77777777" w:rsidR="00430DEE" w:rsidRDefault="0083458A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wskazać inny zakres podwykonawstwa niż przedstawiony w ofercie,</w:t>
      </w:r>
    </w:p>
    <w:p w14:paraId="0000007F" w14:textId="77777777" w:rsidR="00430DEE" w:rsidRDefault="0083458A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zrezygnować z podwykonawstwa,</w:t>
      </w:r>
    </w:p>
    <w:p w14:paraId="00000080" w14:textId="77777777" w:rsidR="00430DEE" w:rsidRDefault="0083458A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zmienić podwykonawcę.</w:t>
      </w:r>
    </w:p>
    <w:p w14:paraId="00000081" w14:textId="77777777" w:rsidR="00430DEE" w:rsidRDefault="0083458A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Jeżeli zmiana lub rezygnacja z podwykonawcy dotyczy podmiotu, na którego zasoby  Wykonawca powoływał się, na zasadach określonych w art. 112 ust. 2 Pzp,  w celu  wykazania spełniania warunków udziału w postępowaniu, o których mowa w art.  118 ust. 3 ustawy Pzp, Wykonawca jest zobowiązany wykazać Zamawiającemu, iż proponowany inny podwykonawca lub wykonawca samodzielnie spełnia je w stopniu nie mniejszym niż wymagany w trakcie postępowania o udzielenie zamówienia.</w:t>
      </w:r>
    </w:p>
    <w:p w14:paraId="45757ABC" w14:textId="458D5899" w:rsidR="00595AE2" w:rsidRPr="00D75B8E" w:rsidRDefault="00595AE2" w:rsidP="00595AE2">
      <w:pPr>
        <w:pStyle w:val="Default"/>
        <w:numPr>
          <w:ilvl w:val="0"/>
          <w:numId w:val="14"/>
        </w:numPr>
        <w:suppressAutoHyphens w:val="0"/>
        <w:autoSpaceDE w:val="0"/>
        <w:spacing w:after="5" w:line="276" w:lineRule="auto"/>
        <w:ind w:left="0" w:firstLine="0"/>
        <w:jc w:val="both"/>
        <w:rPr>
          <w:rFonts w:ascii="Arial Narrow" w:hAnsi="Arial Narrow" w:cs="Times New Roman"/>
          <w:color w:val="auto"/>
          <w:sz w:val="22"/>
          <w:szCs w:val="22"/>
        </w:rPr>
      </w:pP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W trakcie realizacji zamówienia na każde wezwanie Zamawiającego w wyznaczonym w tym wezwaniu terminie Wykonawca przedłoży Zamawiającemu wskazane poniżej dowody w celu potwierdzenia spełnienia wymogu zatrudnienia na podstawie stosunku pracy przez Wykonawcę lub Podwykonawcę osób wykonujących wskazane w opisie przedmiotu zamówienia czynności w trakcie realizacji zamówienia: </w:t>
      </w:r>
    </w:p>
    <w:p w14:paraId="46F252AB" w14:textId="77777777" w:rsidR="00595AE2" w:rsidRDefault="00595AE2" w:rsidP="00595AE2">
      <w:pPr>
        <w:pStyle w:val="Default"/>
        <w:numPr>
          <w:ilvl w:val="0"/>
          <w:numId w:val="21"/>
        </w:numPr>
        <w:suppressAutoHyphens w:val="0"/>
        <w:autoSpaceDE w:val="0"/>
        <w:spacing w:after="5" w:line="276" w:lineRule="auto"/>
        <w:ind w:left="0" w:hanging="2"/>
        <w:jc w:val="both"/>
        <w:rPr>
          <w:rFonts w:ascii="Arial Narrow" w:hAnsi="Arial Narrow" w:cs="Times New Roman"/>
          <w:color w:val="auto"/>
          <w:sz w:val="22"/>
          <w:szCs w:val="22"/>
        </w:rPr>
      </w:pPr>
      <w:r w:rsidRPr="00D75B8E">
        <w:rPr>
          <w:rFonts w:ascii="Arial Narrow" w:hAnsi="Arial Narrow" w:cs="Times New Roman"/>
          <w:color w:val="auto"/>
          <w:sz w:val="22"/>
          <w:szCs w:val="22"/>
        </w:rPr>
        <w:t>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wiadczenie Wykonawcy lub podwykonawcy o zatrudnieniu na podstawie stosunku pracy os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ó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b wykonuj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ą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cych czynno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ci, kt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ó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rych dotyczy wezwanie Zamawiaj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ą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cego. 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wiadczenie to powinno zawiera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ć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 w szczeg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ó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lno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ci: dok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ł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adne okre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lenie podmiotu sk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ł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adaj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ą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cego 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wiadczenie, dat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ę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 z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ł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ż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enia 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wiadczenia, wskazanie, 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ż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e obj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ę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te wezwaniem czynno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ci wykonuj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ą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 osoby zatrudnione na podstawie stosunku pracy wraz ze wskazaniem liczby tych os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ó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b, imion i nazwisk tych os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ó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b, rodzaju stosunku pracy i wymiaru etatu, wskazania czy wynagrodzenie jest ni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ż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sze, r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ó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wne czy wy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ż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sze od minimalnego wynagrodzenia oraz podpis osoby uprawnionej do z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ł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ż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>enia o</w:t>
      </w:r>
      <w:r w:rsidRPr="00D75B8E">
        <w:rPr>
          <w:rFonts w:ascii="Arial Narrow" w:hAnsi="Arial Narrow" w:cs="Times New Roman" w:hint="cs"/>
          <w:color w:val="auto"/>
          <w:sz w:val="22"/>
          <w:szCs w:val="22"/>
        </w:rPr>
        <w:t>ś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wiadczenia w imieniu Wykonawcy lub </w:t>
      </w:r>
      <w:r>
        <w:rPr>
          <w:rFonts w:ascii="Arial Narrow" w:hAnsi="Arial Narrow" w:cs="Times New Roman"/>
          <w:color w:val="auto"/>
          <w:sz w:val="22"/>
          <w:szCs w:val="22"/>
        </w:rPr>
        <w:t>Podwykonawcy</w:t>
      </w:r>
    </w:p>
    <w:p w14:paraId="595A48D4" w14:textId="77777777" w:rsidR="00595AE2" w:rsidRPr="00D75B8E" w:rsidRDefault="00595AE2" w:rsidP="00595AE2">
      <w:pPr>
        <w:pStyle w:val="Default"/>
        <w:suppressAutoHyphens w:val="0"/>
        <w:autoSpaceDE w:val="0"/>
        <w:spacing w:after="5" w:line="276" w:lineRule="auto"/>
        <w:ind w:hanging="2"/>
        <w:jc w:val="both"/>
        <w:rPr>
          <w:rFonts w:ascii="Arial Narrow" w:hAnsi="Arial Narrow" w:cs="Times New Roman"/>
          <w:color w:val="auto"/>
          <w:sz w:val="22"/>
          <w:szCs w:val="22"/>
        </w:rPr>
      </w:pPr>
      <w:r>
        <w:rPr>
          <w:rFonts w:ascii="Arial Narrow" w:hAnsi="Arial Narrow" w:cs="Times New Roman"/>
          <w:color w:val="auto"/>
          <w:sz w:val="22"/>
          <w:szCs w:val="22"/>
        </w:rPr>
        <w:t>lub</w:t>
      </w:r>
    </w:p>
    <w:p w14:paraId="77A8DDA1" w14:textId="77777777" w:rsidR="00595AE2" w:rsidRPr="00D75B8E" w:rsidRDefault="00595AE2" w:rsidP="00595AE2">
      <w:pPr>
        <w:pStyle w:val="Default"/>
        <w:numPr>
          <w:ilvl w:val="0"/>
          <w:numId w:val="21"/>
        </w:numPr>
        <w:suppressAutoHyphens w:val="0"/>
        <w:autoSpaceDE w:val="0"/>
        <w:spacing w:after="5" w:line="276" w:lineRule="auto"/>
        <w:ind w:left="0" w:hanging="2"/>
        <w:jc w:val="both"/>
        <w:rPr>
          <w:rFonts w:ascii="Arial Narrow" w:hAnsi="Arial Narrow" w:cs="Times New Roman"/>
          <w:color w:val="auto"/>
          <w:sz w:val="22"/>
          <w:szCs w:val="22"/>
        </w:rPr>
      </w:pP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poświadczoną za zgodność z oryginałem odpowiednio przez Wykonawcę lub podwykonawcę kopię umowy/umów o pracę osób wykonujących w trakcie realizacji zamówienia czynności, których dotyczy ww. oświadczenie Wykonawcy lub Podwykonawcy (wraz z dokumentem regulującym zakres obowiązków, jeżeli został sporządzony). Kopia umowy/umów powinna zostać zanonimizowana w sposób zapewniający ochronę danych osobowych pracowników, zgodnie z przepisami ustawy z dnia 10 maja 2018 roku o ochronie danych </w:t>
      </w:r>
      <w:r>
        <w:rPr>
          <w:rFonts w:ascii="Arial Narrow" w:hAnsi="Arial Narrow" w:cs="Times New Roman"/>
          <w:color w:val="auto"/>
          <w:sz w:val="22"/>
          <w:szCs w:val="22"/>
        </w:rPr>
        <w:t>osobowych, (tj. w szczególności</w:t>
      </w:r>
      <w:r w:rsidRPr="00D75B8E">
        <w:rPr>
          <w:rFonts w:ascii="Arial Narrow" w:hAnsi="Arial Narrow" w:cs="Times New Roman"/>
          <w:color w:val="auto"/>
          <w:sz w:val="22"/>
          <w:szCs w:val="22"/>
        </w:rPr>
        <w:t xml:space="preserve"> bez adresów, nr PESEL pracowników). Imię i nazwisko pracownika nie podlega anonimizacji. Informacje takie jak: data zawarcia umowy, rodzaj umowy o pracę i wymiar etatu powinny b</w:t>
      </w:r>
      <w:r>
        <w:rPr>
          <w:rFonts w:ascii="Arial Narrow" w:hAnsi="Arial Narrow" w:cs="Times New Roman"/>
          <w:color w:val="auto"/>
          <w:sz w:val="22"/>
          <w:szCs w:val="22"/>
        </w:rPr>
        <w:t>yć możliwe do zidentyfikowania.</w:t>
      </w:r>
    </w:p>
    <w:p w14:paraId="00000082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83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8</w:t>
      </w:r>
    </w:p>
    <w:p w14:paraId="00000084" w14:textId="77777777" w:rsidR="00430DEE" w:rsidRDefault="0083458A">
      <w:pPr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 tytułu niewykonania lub nienależytego wykonania umowy Wykonawca zapłaci Zamawiającemu następujące kary umowne:</w:t>
      </w:r>
    </w:p>
    <w:p w14:paraId="00000085" w14:textId="6973B590" w:rsidR="00430DEE" w:rsidRDefault="0083458A">
      <w:pPr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 odstąpienie od umowy z przyczyn leżących po stronie Wykonawcy — w wysokości 10% szacunkowej całkowitej wartości umowy brutto, określonej w §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6 ust.4,</w:t>
      </w:r>
    </w:p>
    <w:p w14:paraId="00000086" w14:textId="22F34390" w:rsidR="00430DEE" w:rsidRDefault="0083458A">
      <w:pPr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 każdy przypadek odmowy poddania się kontroli, o której mowa w § 7-w wysokości 1% szacunkowej całkowitej wartości umowy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brutto, określonej w § 6 ust. 4,</w:t>
      </w:r>
    </w:p>
    <w:p w14:paraId="00000087" w14:textId="7FD4D4C3" w:rsidR="00430DEE" w:rsidRDefault="0083458A" w:rsidP="00595AE2">
      <w:pPr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 brak zapłaty lub nieterminową zapłatę wynagrodzenia należnego podwykonawcom w wysokości 5% łącznego wynagrodzenia br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>utto, o którym mowa w § 6 ust. 4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,</w:t>
      </w:r>
    </w:p>
    <w:p w14:paraId="00000088" w14:textId="783F9843" w:rsidR="00430DEE" w:rsidRDefault="0083458A" w:rsidP="00595AE2">
      <w:pPr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za nieprzedłożenie do zaakceptowania projektu umowy o podwykonawstwo, której przedmiotem jest usługa –  w wysokości 2% 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>szacunkowej całkowitej wartości umowy brutto, określonej w § 6 ust. 4,</w:t>
      </w:r>
    </w:p>
    <w:p w14:paraId="3D7F1468" w14:textId="77777777" w:rsidR="00D706AA" w:rsidRDefault="0083458A" w:rsidP="00D706AA">
      <w:pPr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 nieprzedłożenie poświadczonej za zgodność z oryginałem kopii umowy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br/>
        <w:t xml:space="preserve">o podwykonawstwo lub jej zmiany – w wysokości 2% </w:t>
      </w:r>
      <w:r w:rsidR="00595AE2">
        <w:rPr>
          <w:rFonts w:ascii="Arial Narrow" w:eastAsia="Arial Narrow" w:hAnsi="Arial Narrow" w:cs="Arial Narrow"/>
          <w:color w:val="000000"/>
          <w:sz w:val="22"/>
          <w:szCs w:val="22"/>
        </w:rPr>
        <w:t>szacunkowej całkowitej wartości umowy brutto, określonej w § 6 ust. 4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,</w:t>
      </w:r>
    </w:p>
    <w:p w14:paraId="0000008A" w14:textId="4F3EBFF2" w:rsidR="00430DEE" w:rsidRPr="00D706AA" w:rsidRDefault="0083458A" w:rsidP="00D706AA">
      <w:pPr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 w:rsidRPr="00D706AA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za niewykonanie obowiązku, o którym mowa w § 11 ust.12 - zmiany – w wysokości 2% </w:t>
      </w:r>
      <w:r w:rsidR="00D706AA" w:rsidRPr="00D706AA">
        <w:rPr>
          <w:rFonts w:ascii="Arial Narrow" w:eastAsia="Arial Narrow" w:hAnsi="Arial Narrow" w:cs="Arial Narrow"/>
          <w:color w:val="000000"/>
          <w:sz w:val="22"/>
          <w:szCs w:val="22"/>
        </w:rPr>
        <w:t>szacunkowej ca</w:t>
      </w:r>
      <w:r w:rsidR="00D706AA" w:rsidRPr="00D706AA">
        <w:rPr>
          <w:rFonts w:ascii="Arial Narrow" w:eastAsia="Arial Narrow" w:hAnsi="Arial Narrow" w:cs="Arial Narrow" w:hint="cs"/>
          <w:color w:val="000000"/>
          <w:sz w:val="22"/>
          <w:szCs w:val="22"/>
        </w:rPr>
        <w:t>ł</w:t>
      </w:r>
      <w:r w:rsidR="00D706AA" w:rsidRPr="00D706AA">
        <w:rPr>
          <w:rFonts w:ascii="Arial Narrow" w:eastAsia="Arial Narrow" w:hAnsi="Arial Narrow" w:cs="Arial Narrow"/>
          <w:color w:val="000000"/>
          <w:sz w:val="22"/>
          <w:szCs w:val="22"/>
        </w:rPr>
        <w:t>kowitej warto</w:t>
      </w:r>
      <w:r w:rsidR="00D706AA" w:rsidRPr="00D706AA">
        <w:rPr>
          <w:rFonts w:ascii="Arial Narrow" w:eastAsia="Arial Narrow" w:hAnsi="Arial Narrow" w:cs="Arial Narrow" w:hint="cs"/>
          <w:color w:val="000000"/>
          <w:sz w:val="22"/>
          <w:szCs w:val="22"/>
        </w:rPr>
        <w:t>ś</w:t>
      </w:r>
      <w:r w:rsidR="00D706AA" w:rsidRPr="00D706AA">
        <w:rPr>
          <w:rFonts w:ascii="Arial Narrow" w:eastAsia="Arial Narrow" w:hAnsi="Arial Narrow" w:cs="Arial Narrow"/>
          <w:color w:val="000000"/>
          <w:sz w:val="22"/>
          <w:szCs w:val="22"/>
        </w:rPr>
        <w:t>ci umowy brutto, okre</w:t>
      </w:r>
      <w:r w:rsidR="00D706AA" w:rsidRPr="00D706AA">
        <w:rPr>
          <w:rFonts w:ascii="Arial Narrow" w:eastAsia="Arial Narrow" w:hAnsi="Arial Narrow" w:cs="Arial Narrow" w:hint="cs"/>
          <w:color w:val="000000"/>
          <w:sz w:val="22"/>
          <w:szCs w:val="22"/>
        </w:rPr>
        <w:t>ś</w:t>
      </w:r>
      <w:r w:rsidR="00D706AA" w:rsidRPr="00D706AA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lonej w </w:t>
      </w:r>
      <w:r w:rsidR="00595AE2" w:rsidRPr="00D706AA">
        <w:rPr>
          <w:rFonts w:ascii="Arial Narrow" w:eastAsia="Arial Narrow" w:hAnsi="Arial Narrow" w:cs="Arial Narrow"/>
          <w:color w:val="000000"/>
          <w:sz w:val="22"/>
          <w:szCs w:val="22"/>
        </w:rPr>
        <w:t>§ 6 ust. 4</w:t>
      </w:r>
      <w:r w:rsidRPr="00D706AA"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</w:t>
      </w:r>
    </w:p>
    <w:p w14:paraId="0000008B" w14:textId="77777777" w:rsidR="00430DEE" w:rsidRDefault="0083458A">
      <w:pPr>
        <w:widowControl w:val="0"/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Z tytułu niespełnienia przez Wykonawcę lub podwykonawcę wymogu zatrudnienia na podstawie umowy o pracę, Zamawiający może naliczyć Wykonawcy karę umowną w wysokości 2.000,00 złotych, za każdy taki przypadek. Podstawą do naliczenia kary będzie niezłożenie przez Wykonawcę w wyznaczonym przez Zamawiającego terminie, dowodów potwierdzających spełnienie zatrudnienia na podstawie umowy o pracę. </w:t>
      </w:r>
    </w:p>
    <w:p w14:paraId="0000008C" w14:textId="380B3839" w:rsidR="00430DEE" w:rsidRDefault="0083458A" w:rsidP="00D706AA">
      <w:pPr>
        <w:widowControl w:val="0"/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Zamawiający zapłaci Wykonawcy karę umowną za odstąpienie od umowy z przyczyn leżących po stronie Zamawiającego, z wyłączeniem sytu</w:t>
      </w:r>
      <w:r w:rsidR="00D706AA">
        <w:rPr>
          <w:rFonts w:ascii="Arial Narrow" w:eastAsia="Arial Narrow" w:hAnsi="Arial Narrow" w:cs="Arial Narrow"/>
          <w:color w:val="000000"/>
          <w:sz w:val="22"/>
          <w:szCs w:val="22"/>
        </w:rPr>
        <w:t>acji, o której mowa w § 9 ust. 1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— w wysokości 10% szacunkowej całkowitej wartości umowy brutto, określonej w § 6 ust. </w:t>
      </w:r>
      <w:r w:rsidR="00D706AA">
        <w:rPr>
          <w:rFonts w:ascii="Arial Narrow" w:eastAsia="Arial Narrow" w:hAnsi="Arial Narrow" w:cs="Arial Narrow"/>
          <w:color w:val="000000"/>
          <w:sz w:val="22"/>
          <w:szCs w:val="22"/>
        </w:rPr>
        <w:t>4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>.</w:t>
      </w:r>
    </w:p>
    <w:p w14:paraId="0000008D" w14:textId="77777777" w:rsidR="00430DEE" w:rsidRDefault="0083458A">
      <w:pPr>
        <w:widowControl w:val="0"/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przypadku gdy wysokość szkody okaże się większa niż wysokość zastrzeżonych kar umownych Zamawiający zastrzega możliwość dochodzenia odszkodowania uzupełniającego na zasadach ogólnych.</w:t>
      </w:r>
    </w:p>
    <w:p w14:paraId="0000008E" w14:textId="0FD3AF54" w:rsidR="00430DEE" w:rsidRDefault="0083458A">
      <w:pPr>
        <w:widowControl w:val="0"/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Łączna wartość kar umownych naliczonych na podstawie ust. 1 nie może przekroczyć 50% szacunkowej całkowitej wartości umow</w:t>
      </w:r>
      <w:r w:rsidR="00D706AA">
        <w:rPr>
          <w:rFonts w:ascii="Arial Narrow" w:eastAsia="Arial Narrow" w:hAnsi="Arial Narrow" w:cs="Arial Narrow"/>
          <w:color w:val="000000"/>
          <w:sz w:val="22"/>
          <w:szCs w:val="22"/>
        </w:rPr>
        <w:t>y brutto określonej w § 6 ust. 4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.</w:t>
      </w:r>
    </w:p>
    <w:p w14:paraId="0000008F" w14:textId="77777777" w:rsidR="00430DEE" w:rsidRDefault="0083458A">
      <w:pPr>
        <w:widowControl w:val="0"/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Kary umowne płatne będą na podstawie noty księgowej w terminie 14 dni.</w:t>
      </w:r>
    </w:p>
    <w:p w14:paraId="00000090" w14:textId="77777777" w:rsidR="00430DEE" w:rsidRDefault="0083458A">
      <w:pPr>
        <w:widowControl w:val="0"/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Zamawiający uprawniony jest do potrącenia kar umownych z wynagrodzenia Wykonawcy, chyba że przepis powszechnie obowiązujący wyłącza taką możliwość.</w:t>
      </w:r>
    </w:p>
    <w:p w14:paraId="00000091" w14:textId="77777777" w:rsidR="00430DEE" w:rsidRDefault="00430DE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92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9</w:t>
      </w:r>
    </w:p>
    <w:p w14:paraId="00000093" w14:textId="77777777" w:rsidR="00430DEE" w:rsidRDefault="0083458A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razie wystąpienia istotnej zmiany okoliczności powodującej, że wykonanie umowy nie leży w interesie publicznym, czego nie można było przewidzieć w chwili jej zawierania, Zamawiający może odstąpić od umowy w terminie 30 dni do powzięcia informacji o powyższych okolicznościach. W takiej sytuacji Wykonawca może żądać jedynie wynagrodzenia należnego z tytułu wykonanej części umowy.</w:t>
      </w:r>
    </w:p>
    <w:p w14:paraId="00000094" w14:textId="77777777" w:rsidR="00430DEE" w:rsidRDefault="0083458A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razie niewykonania lub nienależytego wykonania przez Wykonawcę umowy, Zamawiający może odstąpić od umowy jeżeli po upływie terminu wyznaczonego Wykonawcy na piśmie na doprowadzenie do stanu zgodnego z ustaleniami umowy Wykonawcy nie usunie wskazanych uchybień.</w:t>
      </w:r>
    </w:p>
    <w:p w14:paraId="00000095" w14:textId="77777777" w:rsidR="00430DEE" w:rsidRDefault="0083458A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Zamawiający może odstąpić od umowy bez wyznaczania dodatkowego terminu na doprowadzenie do stanu zgodnego z ustaleniami umowy w przypadku:</w:t>
      </w:r>
    </w:p>
    <w:p w14:paraId="00000096" w14:textId="77777777" w:rsidR="00430DEE" w:rsidRDefault="0083458A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zaprzestania przez Wykonawcę dowożenia posiłków przez okres dłuższy niż 7 dni,</w:t>
      </w:r>
    </w:p>
    <w:p w14:paraId="00000097" w14:textId="77777777" w:rsidR="00430DEE" w:rsidRDefault="0083458A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stwierdzenia przez Zamawiającego lub odpowiednie organy lub instytucje, że warunki, w których przygotowywane są posiłki albo składniki używane do ich przygotowywania nie odpowiadają obowiązującym przepisom prawa lub mogą powodować narażenie lub zagrożenie dla życia lub zdrowia ludzkiego.</w:t>
      </w:r>
    </w:p>
    <w:p w14:paraId="00000098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4. Odstąpienie od umowy może nastąpić wyłącznie w formie pisemnej z podaniem uzasadnienia.</w:t>
      </w:r>
    </w:p>
    <w:p w14:paraId="00000099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5. Odstąpienie od umowy w przypadkach wskazanych w ust. 2 lub 3 może nastąpić w terminie 30 dni od zaistnienia przyczyny odstąpienia.</w:t>
      </w:r>
    </w:p>
    <w:p w14:paraId="0000009A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 10</w:t>
      </w:r>
    </w:p>
    <w:p w14:paraId="0000009B" w14:textId="77777777" w:rsidR="00430DEE" w:rsidRDefault="0083458A">
      <w:pPr>
        <w:widowControl w:val="0"/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Dopuszcza się zmiany postanowień zawartej umowy w zakresie i trybie przewidzianym w art. 455 Pzp.</w:t>
      </w:r>
    </w:p>
    <w:p w14:paraId="0000009C" w14:textId="77777777" w:rsidR="00430DEE" w:rsidRDefault="0083458A">
      <w:pPr>
        <w:widowControl w:val="0"/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Zamawiający przewiduje możliwość zmiany umowy jeżeli nastąpi zmiana obowiązujących przepisów — w tym przypadku Zamawiający będzie uprawniony do zmiany umowy tylko w  tym zakresie, w jakim zmiana przepisów prawa wpływa na prawa i obowiązki stron umowy. </w:t>
      </w:r>
    </w:p>
    <w:p w14:paraId="0000009D" w14:textId="77777777" w:rsidR="00430DEE" w:rsidRDefault="0083458A">
      <w:pPr>
        <w:widowControl w:val="0"/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Zamawiający przewiduje możliwość zmiany umowy w zakresie zmiany miejsca przygotowywania posiłków, z tym, że zmiana taka jest dopuszczalna wyłącznie wówczas, gdy nowe miejsce przygotowywania posiłków spełnia wszystkie warunki wymagane w umowie .</w:t>
      </w:r>
    </w:p>
    <w:p w14:paraId="0000009E" w14:textId="77777777" w:rsidR="00430DEE" w:rsidRDefault="0083458A">
      <w:pPr>
        <w:widowControl w:val="0"/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 Zmiana umowy wymaga formy pisemnej od rygorem nieważności.</w:t>
      </w:r>
    </w:p>
    <w:p w14:paraId="0000009F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A0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§11</w:t>
      </w:r>
    </w:p>
    <w:p w14:paraId="000000A1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Klauzule waloryzacyjne</w:t>
      </w:r>
    </w:p>
    <w:p w14:paraId="000000A2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1. Zamawiający przewiduje możliwość zmiany wysokości wynagrodzenia określonego w § 6 umowy, gdy została ona zawarta na okres dłuższy niż 6 miesięcy, w następujących przypadkach zmiany:</w:t>
      </w:r>
    </w:p>
    <w:p w14:paraId="000000A3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1)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stawki podatku od towarów i usług oraz podatku akcyzowego,</w:t>
      </w:r>
    </w:p>
    <w:p w14:paraId="000000A4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2)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wysokości minimalnego wynagrodzenia za pracę albo wysokości minimalnej   stawki godzinowej, ustalonych na podstawie ustawy z dnia 10 października 2002 r. o minimalnym wynagrodzeniu za pracę,</w:t>
      </w:r>
    </w:p>
    <w:p w14:paraId="000000A5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3)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zasad podlegania ubezpieczeniom społecznym lub ubezpieczeniu zdrowotnemu lub wysokości stawki składki na ubezpieczenia społeczne lub ubezpieczenie zdrowotne,</w:t>
      </w:r>
    </w:p>
    <w:p w14:paraId="000000A6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4)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zasad gromadzenia i wysokości wpłat do pracowniczych planów kapitałowych,  o których mowa w ustawie z dnia 4 października 2018 r. o pracowniczych planach kapitałowych,</w:t>
      </w:r>
    </w:p>
    <w:p w14:paraId="000000A7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jeśli zmiany określone w ust 1 pkt. 1 – 4 będą miały wpływ na koszty wykonania Umowy przez Wykonawcę.</w:t>
      </w:r>
    </w:p>
    <w:p w14:paraId="000000A8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5)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 xml:space="preserve">ceny materiałów lub kosztów związanych z realizacją zamówienia; </w:t>
      </w:r>
    </w:p>
    <w:p w14:paraId="000000A9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2.    Poziom zmiany ceny materiałów lub kosztów związanych z realizacją zamówienia uprawniający Strony Umowy do żądania zmiany wynagrodzenia ustala się na 25 % w stosunku do poziomu cen tych samych materiałów lub kosztów z dnia składania ofert. </w:t>
      </w:r>
    </w:p>
    <w:p w14:paraId="000000AA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3. Początkowy termin ustalenia zmiany wynagrodzenia ustala się na dzień zaistnienia przesłanki w postaci wzrostu wynagrodzenia ceny materiałów lub kosztów związanych z realizacją zamówienia o 25 % (do wyliczenia wartości procentowej wzrostu cen materiałów i kosztów przyjmuje się wskaźniki cen towarów i usług konsumpcyjnych ogłaszane przez Prezesa GUS).</w:t>
      </w:r>
    </w:p>
    <w:p w14:paraId="000000AB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4.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W sytuacji wystąpienia okoliczności wskazanych w ust. 1 pkt 1  Wykonawca jest uprawniony złożyć Zamawiającemu pisemny wniosek o zmianę Umowy w zakresie płatności wynikających z faktur wystawionych po wejściu w życie przepisów zmieniających stawkę podatku od towarów i usług. Wniosek powinien zawierać wyczerpujące uzasadnienie faktyczne i  wskazanie podstaw prawnych zmiany stawki podatku od towarów i usług oraz dokładne wyliczenie kwoty wynagrodzenia należnego Wykonawcy po zmianie Umowy.</w:t>
      </w:r>
    </w:p>
    <w:p w14:paraId="000000AC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5.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 xml:space="preserve">W sytuacji wystąpienia okoliczności wskazanych w ust 1 pkt 2 niniejszego paragrafu Wykonawca jest uprawniony złożyć Zamawiającemu pisemny wniosek o zmianę Umowy w zakresie płatności wynikających z faktur wystawionych po wejściu w życie przepisów zmieniających wysokość minimalnego wynagrodzenia za pracę. </w:t>
      </w:r>
    </w:p>
    <w:p w14:paraId="000000AD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6.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 xml:space="preserve">Wniosek powinien zawierać wyczerpujące uzasadnienie faktyczne i wskazanie podstaw prawnych oraz dokładne wyliczenie kwoty wynagrodzenia należnego Wykonawcy po zmianie Umowy, w szczególności Wykonawca zobowiązuje się wykazać związek pomiędzy wnioskowaną kwotą podwyższenia wynagrodzenia, a wpływem zmiany minimalnego wynagrodzenia za pracę na kalkulację wynagrodzenia. </w:t>
      </w:r>
    </w:p>
    <w:p w14:paraId="000000AE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7.  Wniosek powinien obejmować jedynie dodatkowe koszty realizacji Umowy, które Wykonawca obowiązkowo ponosi w związku z podwyższeniem wysokości płacy minimalnej. </w:t>
      </w:r>
    </w:p>
    <w:p w14:paraId="000000AF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8.  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Zamawiający oświadcza, iż nie będzie akceptował kosztów wynikających z  podwyższenia wynagrodzeń pracownikom Wykonawcy, które nie są konieczne w celu ich dostosowania do wysokości minimalnego wynagrodzenia za pracę, w szczególności koszty podwyższenia wynagrodzenia w kwocie przewyższającej wysokość płacy minimalnej.</w:t>
      </w:r>
    </w:p>
    <w:p w14:paraId="000000B0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9.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 xml:space="preserve">W sytuacji wystąpienia okoliczności wskazanych w ust. 1 pkt 3 lub 4  Wykonawca jest uprawniony złożyć Zamawiającemu pisemny wniosek o zmianę Umowy w zakresie płatności wynikających z faktur wystawionych po zmianie zasad podlegania ubezpieczeniom społecznym lub ubezpieczeniu zdrowotnemu lub wysokości składki na ubezpieczenia społeczne lub zdrowotne bądź zmianie zasad gromadzenia i wysokości wpłat do pracowniczych planów kapitałowych. </w:t>
      </w:r>
    </w:p>
    <w:p w14:paraId="000000B1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10.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Wniosek powinien zawierać wyczerpujące uzasadnienie faktyczne i wskazanie podstaw prawnych oraz dokładne wyliczenie kwoty wynagrodzenia Wykonawcy po zmianie Umowy, w szczególności Wykonawca zobowiązuje się wykazać związek pomiędzy wnioskowaną kwotą podwyższenia wynagrodzenia a wpływem zmiany zasad, o których mowa w ust.1 pkt 3 lub 4  na kalkulację wynagrodzenia.</w:t>
      </w:r>
    </w:p>
    <w:p w14:paraId="000000B2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11. </w:t>
      </w:r>
      <w:r>
        <w:rPr>
          <w:rFonts w:ascii="Arial Narrow" w:eastAsia="Arial Narrow" w:hAnsi="Arial Narrow" w:cs="Arial Narrow"/>
          <w:color w:val="000000"/>
          <w:sz w:val="22"/>
          <w:szCs w:val="22"/>
        </w:rPr>
        <w:tab/>
        <w:t>Wniosek może obejmować jedynie dodatkowe koszty realizacji Umowy, które Wykonawca obowiązkowo ponosi w związku ze zmianą zasad, o których mowa w ust 1 pkt 3 lub 4 niniejszego paragrafu.</w:t>
      </w:r>
    </w:p>
    <w:p w14:paraId="000000B3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12.   W przypadku gdy Wykonawcy przy wykonywaniu niniejszej umowy posługuje się podwykonawcami i jednocześnie wynagrodzenie Wykonawcy zostało zmienione zgodnie z zasadami określonymi powyżej, Wykonawca zobowiązany jest do zmiany wynagrodzenia przysługującego podwykonawcy, z którym zawarł umowę w zakresie odpowiadającym zmianom cen materiałów lub kosztów dotyczących zobowiązania podwykonawcy, jeśli łącznie spełnione są następujące warunki:</w:t>
      </w:r>
    </w:p>
    <w:p w14:paraId="000000B4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- przedmiotem umowy są roboty budowlane, dostawy lub usługi,</w:t>
      </w:r>
    </w:p>
    <w:p w14:paraId="000000B5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- okres obowiązywania umowy przekracza okres 6 miesięcy.</w:t>
      </w:r>
    </w:p>
    <w:p w14:paraId="000000B6" w14:textId="0E38A5E0" w:rsidR="00430DEE" w:rsidRDefault="0083458A" w:rsidP="00D706A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13. </w:t>
      </w:r>
      <w:r>
        <w:rPr>
          <w:rFonts w:ascii="Arial Narrow" w:eastAsia="Arial Narrow" w:hAnsi="Arial Narrow" w:cs="Arial Narrow"/>
          <w:color w:val="000000"/>
          <w:sz w:val="22"/>
          <w:szCs w:val="22"/>
          <w:highlight w:val="white"/>
        </w:rPr>
        <w:t>Maksymalna wartość zmiany wynagrodzenia, dokonana na zasadach określonych w niniejszym ustępie, nie może przekroczyć 15 % wartości umowy brutto, określonej w §</w:t>
      </w:r>
      <w:r w:rsidR="00D706AA">
        <w:rPr>
          <w:rFonts w:ascii="Arial Narrow" w:eastAsia="Arial Narrow" w:hAnsi="Arial Narrow" w:cs="Arial Narrow"/>
          <w:color w:val="000000"/>
          <w:sz w:val="22"/>
          <w:szCs w:val="22"/>
          <w:highlight w:val="white"/>
        </w:rPr>
        <w:t xml:space="preserve"> 6 ust.4</w:t>
      </w:r>
      <w:r>
        <w:rPr>
          <w:rFonts w:ascii="Arial Narrow" w:eastAsia="Arial Narrow" w:hAnsi="Arial Narrow" w:cs="Arial Narrow"/>
          <w:color w:val="000000"/>
          <w:sz w:val="22"/>
          <w:szCs w:val="22"/>
          <w:highlight w:val="white"/>
        </w:rPr>
        <w:t>.</w:t>
      </w:r>
    </w:p>
    <w:p w14:paraId="000000B7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B8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 12</w:t>
      </w:r>
    </w:p>
    <w:p w14:paraId="000000B9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1. W związku z powierzeniem przetwarzania danych osobowych do nadzorowania umowy i kontaktu w zakresie realizacji przedmiotu zamówienia, skierowane są następują ce osoby:</w:t>
      </w:r>
    </w:p>
    <w:p w14:paraId="000000BA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- ze strony Zamawiającego:</w:t>
      </w:r>
    </w:p>
    <w:p w14:paraId="000000BB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a) Imię i nazwisko oraz stanowisko pracownika: ………………….. </w:t>
      </w:r>
    </w:p>
    <w:p w14:paraId="000000BC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b) telefon kontaktowy,</w:t>
      </w:r>
    </w:p>
    <w:p w14:paraId="000000BD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c) e-mail</w:t>
      </w:r>
    </w:p>
    <w:p w14:paraId="000000BE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- ze strony Wykonawcy:</w:t>
      </w:r>
    </w:p>
    <w:p w14:paraId="000000BF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a) Imię i nazwisko oraz stanowisko pracownika: ………………….. </w:t>
      </w:r>
    </w:p>
    <w:p w14:paraId="000000C0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b) telefon kontaktowy,</w:t>
      </w:r>
    </w:p>
    <w:p w14:paraId="000000C1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c) e-mail.</w:t>
      </w:r>
    </w:p>
    <w:p w14:paraId="000000C3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pacing w:after="62" w:line="276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§  13</w:t>
      </w:r>
    </w:p>
    <w:p w14:paraId="000000C4" w14:textId="479C65C7" w:rsidR="00430DEE" w:rsidRDefault="0083458A" w:rsidP="00D706A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W sprawach nieuregulowanych w niniejszej umowie mają zastosowanie przepisy Kodeksu cywilnego i us</w:t>
      </w:r>
      <w:r w:rsidR="00D706AA">
        <w:rPr>
          <w:rFonts w:ascii="Arial Narrow" w:eastAsia="Arial Narrow" w:hAnsi="Arial Narrow" w:cs="Arial Narrow"/>
          <w:color w:val="000000"/>
          <w:sz w:val="22"/>
          <w:szCs w:val="22"/>
        </w:rPr>
        <w:t>tawy Prawo zamówień publicznych.</w:t>
      </w:r>
    </w:p>
    <w:p w14:paraId="000000C5" w14:textId="77777777" w:rsidR="00430DEE" w:rsidRDefault="0083458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Ewentualne spory zaistniałe na tle postanowień niniejszej umowy, strony poddają rozstrzygnięciu właściwemu sądowi powszechnemu, właściwego dla siedziby Zamawiającego.</w:t>
      </w:r>
    </w:p>
    <w:p w14:paraId="000000C6" w14:textId="77777777" w:rsidR="00430DEE" w:rsidRDefault="0083458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 xml:space="preserve">Integralną część umowy stanowi Formularz ofertowy Wykonawcy. </w:t>
      </w:r>
    </w:p>
    <w:p w14:paraId="000000C7" w14:textId="77777777" w:rsidR="00430DEE" w:rsidRDefault="0083458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color w:val="000000"/>
          <w:sz w:val="22"/>
          <w:szCs w:val="22"/>
        </w:rPr>
        <w:t>Umowę niniejszą sporządzono w  trzech egzemplarzach, po jednym egzemplarzu dla każdej ze stron.</w:t>
      </w:r>
    </w:p>
    <w:p w14:paraId="000000C8" w14:textId="77777777" w:rsidR="00430DEE" w:rsidRDefault="00430DEE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CA" w14:textId="77777777" w:rsidR="00430DEE" w:rsidRDefault="0083458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right="-7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 xml:space="preserve">               ZAMAWIAJĄCY:                                                               WYKONAWCA: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ab/>
      </w:r>
    </w:p>
    <w:p w14:paraId="000000CB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right="-7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CE" w14:textId="77777777" w:rsidR="00430DEE" w:rsidRDefault="00430DE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right="-7" w:hanging="2"/>
        <w:jc w:val="both"/>
        <w:rPr>
          <w:rFonts w:ascii="Arial Narrow" w:eastAsia="Arial Narrow" w:hAnsi="Arial Narrow" w:cs="Arial Narrow"/>
          <w:color w:val="000000"/>
          <w:sz w:val="22"/>
          <w:szCs w:val="22"/>
        </w:rPr>
      </w:pPr>
    </w:p>
    <w:p w14:paraId="000000D1" w14:textId="464CA2E5" w:rsidR="00430DEE" w:rsidRDefault="0083458A" w:rsidP="00D706A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2" w:line="276" w:lineRule="auto"/>
        <w:ind w:left="0" w:right="-7" w:hanging="2"/>
        <w:jc w:val="both"/>
        <w:rPr>
          <w:rFonts w:eastAsia="Liberation Serif" w:cs="Liberation Serif"/>
          <w:color w:val="000000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>KONTRASYGNATA:</w:t>
      </w: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</w:rPr>
        <w:tab/>
      </w:r>
    </w:p>
    <w:sectPr w:rsidR="00430DE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CE3E37" w14:textId="77777777" w:rsidR="00252127" w:rsidRDefault="00252127">
      <w:pPr>
        <w:spacing w:line="240" w:lineRule="auto"/>
        <w:ind w:left="0" w:hanging="2"/>
      </w:pPr>
      <w:r>
        <w:separator/>
      </w:r>
    </w:p>
  </w:endnote>
  <w:endnote w:type="continuationSeparator" w:id="0">
    <w:p w14:paraId="78E33F3E" w14:textId="77777777" w:rsidR="00252127" w:rsidRDefault="0025212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AC64A222-257B-496C-8173-649FA6E6E5CB}"/>
    <w:embedBold r:id="rId2" w:fontKey="{BEE6B832-3371-4982-826E-C4EB844CD58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A332D68E-2A09-4F47-B12D-E382AC6631AE}"/>
  </w:font>
  <w:font w:name="Noto Sans Symbols">
    <w:charset w:val="00"/>
    <w:family w:val="auto"/>
    <w:pitch w:val="default"/>
    <w:embedRegular r:id="rId4" w:fontKey="{83096B81-81D8-4DF2-8F58-0A37C504A51C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D45C81E9-B46B-488F-81D0-E701BDB5F48F}"/>
  </w:font>
  <w:font w:name="Liberation Serif">
    <w:altName w:val="Times New Roman"/>
    <w:charset w:val="00"/>
    <w:family w:val="auto"/>
    <w:pitch w:val="default"/>
  </w:font>
  <w:font w:name="Songti SC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C1153562-4E90-42EB-8BB6-037184319990}"/>
    <w:embedBold r:id="rId7" w:fontKey="{CFAB8A2C-F036-45A5-B87D-B35096F75CFA}"/>
    <w:embedItalic r:id="rId8" w:fontKey="{2F4F7946-C6F8-4934-9614-794242ECA5ED}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9" w:fontKey="{3A7FB62D-A52A-4D9E-AFF2-7B9276DE36A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0" w:fontKey="{66844CB9-B29E-4F13-9D73-769FAC02C7B1}"/>
  </w:font>
  <w:font w:name="Minion Pro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BE8B05" w14:textId="77777777" w:rsidR="00D706AA" w:rsidRDefault="00D706AA">
    <w:pPr>
      <w:pStyle w:val="Stopka"/>
      <w:ind w:left="0" w:hanging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0000D4" w14:textId="77777777" w:rsidR="00430DEE" w:rsidRDefault="0083458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right"/>
      <w:rPr>
        <w:rFonts w:ascii="Arial Narrow" w:eastAsia="Arial Narrow" w:hAnsi="Arial Narrow" w:cs="Arial Narrow"/>
        <w:color w:val="000000"/>
        <w:sz w:val="14"/>
        <w:szCs w:val="14"/>
      </w:rPr>
    </w:pPr>
    <w:r>
      <w:rPr>
        <w:rFonts w:ascii="Arial Narrow" w:eastAsia="Arial Narrow" w:hAnsi="Arial Narrow" w:cs="Arial Narrow"/>
        <w:color w:val="000000"/>
        <w:sz w:val="14"/>
        <w:szCs w:val="14"/>
      </w:rPr>
      <w:t xml:space="preserve">Strona </w:t>
    </w:r>
    <w:r>
      <w:rPr>
        <w:rFonts w:ascii="Arial Narrow" w:eastAsia="Arial Narrow" w:hAnsi="Arial Narrow" w:cs="Arial Narrow"/>
        <w:color w:val="000000"/>
        <w:sz w:val="14"/>
        <w:szCs w:val="14"/>
      </w:rPr>
      <w:fldChar w:fldCharType="begin"/>
    </w:r>
    <w:r>
      <w:rPr>
        <w:rFonts w:ascii="Arial Narrow" w:eastAsia="Arial Narrow" w:hAnsi="Arial Narrow" w:cs="Arial Narrow"/>
        <w:color w:val="000000"/>
        <w:sz w:val="14"/>
        <w:szCs w:val="14"/>
      </w:rPr>
      <w:instrText>PAGE</w:instrText>
    </w:r>
    <w:r>
      <w:rPr>
        <w:rFonts w:ascii="Arial Narrow" w:eastAsia="Arial Narrow" w:hAnsi="Arial Narrow" w:cs="Arial Narrow"/>
        <w:color w:val="000000"/>
        <w:sz w:val="14"/>
        <w:szCs w:val="14"/>
      </w:rPr>
      <w:fldChar w:fldCharType="separate"/>
    </w:r>
    <w:r w:rsidR="00252127">
      <w:rPr>
        <w:rFonts w:ascii="Arial Narrow" w:eastAsia="Arial Narrow" w:hAnsi="Arial Narrow" w:cs="Arial Narrow"/>
        <w:noProof/>
        <w:color w:val="000000"/>
        <w:sz w:val="14"/>
        <w:szCs w:val="14"/>
      </w:rPr>
      <w:t>1</w:t>
    </w:r>
    <w:r>
      <w:rPr>
        <w:rFonts w:ascii="Arial Narrow" w:eastAsia="Arial Narrow" w:hAnsi="Arial Narrow" w:cs="Arial Narrow"/>
        <w:color w:val="000000"/>
        <w:sz w:val="14"/>
        <w:szCs w:val="14"/>
      </w:rPr>
      <w:fldChar w:fldCharType="end"/>
    </w:r>
    <w:r>
      <w:rPr>
        <w:rFonts w:ascii="Arial Narrow" w:eastAsia="Arial Narrow" w:hAnsi="Arial Narrow" w:cs="Arial Narrow"/>
        <w:color w:val="000000"/>
        <w:sz w:val="14"/>
        <w:szCs w:val="14"/>
      </w:rPr>
      <w:t xml:space="preserve"> z </w:t>
    </w:r>
    <w:r>
      <w:rPr>
        <w:rFonts w:ascii="Arial Narrow" w:eastAsia="Arial Narrow" w:hAnsi="Arial Narrow" w:cs="Arial Narrow"/>
        <w:color w:val="000000"/>
        <w:sz w:val="14"/>
        <w:szCs w:val="14"/>
      </w:rPr>
      <w:fldChar w:fldCharType="begin"/>
    </w:r>
    <w:r>
      <w:rPr>
        <w:rFonts w:ascii="Arial Narrow" w:eastAsia="Arial Narrow" w:hAnsi="Arial Narrow" w:cs="Arial Narrow"/>
        <w:color w:val="000000"/>
        <w:sz w:val="14"/>
        <w:szCs w:val="14"/>
      </w:rPr>
      <w:instrText>NUMPAGES</w:instrText>
    </w:r>
    <w:r>
      <w:rPr>
        <w:rFonts w:ascii="Arial Narrow" w:eastAsia="Arial Narrow" w:hAnsi="Arial Narrow" w:cs="Arial Narrow"/>
        <w:color w:val="000000"/>
        <w:sz w:val="14"/>
        <w:szCs w:val="14"/>
      </w:rPr>
      <w:fldChar w:fldCharType="separate"/>
    </w:r>
    <w:r w:rsidR="00252127">
      <w:rPr>
        <w:rFonts w:ascii="Arial Narrow" w:eastAsia="Arial Narrow" w:hAnsi="Arial Narrow" w:cs="Arial Narrow"/>
        <w:noProof/>
        <w:color w:val="000000"/>
        <w:sz w:val="14"/>
        <w:szCs w:val="14"/>
      </w:rPr>
      <w:t>1</w:t>
    </w:r>
    <w:r>
      <w:rPr>
        <w:rFonts w:ascii="Arial Narrow" w:eastAsia="Arial Narrow" w:hAnsi="Arial Narrow" w:cs="Arial Narrow"/>
        <w:color w:val="000000"/>
        <w:sz w:val="14"/>
        <w:szCs w:val="14"/>
      </w:rPr>
      <w:fldChar w:fldCharType="end"/>
    </w:r>
  </w:p>
  <w:p w14:paraId="000000D5" w14:textId="77777777" w:rsidR="00430DEE" w:rsidRDefault="00430DE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rFonts w:eastAsia="Liberation Serif" w:cs="Liberation Serif"/>
        <w:color w:val="00000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07A2C2" w14:textId="77777777" w:rsidR="00D706AA" w:rsidRDefault="00D706AA">
    <w:pPr>
      <w:pStyle w:val="Stopka"/>
      <w:ind w:left="0" w:hanging="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D9318A" w14:textId="77777777" w:rsidR="00252127" w:rsidRDefault="00252127">
      <w:pPr>
        <w:spacing w:line="240" w:lineRule="auto"/>
        <w:ind w:left="0" w:hanging="2"/>
      </w:pPr>
      <w:r>
        <w:separator/>
      </w:r>
    </w:p>
  </w:footnote>
  <w:footnote w:type="continuationSeparator" w:id="0">
    <w:p w14:paraId="69AC2DD4" w14:textId="77777777" w:rsidR="00252127" w:rsidRDefault="0025212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CDDBCA" w14:textId="77777777" w:rsidR="00D706AA" w:rsidRDefault="00D706AA">
    <w:pPr>
      <w:pStyle w:val="Nagwek"/>
      <w:ind w:left="0" w:hanging="2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0000D2" w14:textId="372F2605" w:rsidR="00430DEE" w:rsidRDefault="0083458A" w:rsidP="00D706AA">
    <w:pPr>
      <w:pBdr>
        <w:top w:val="nil"/>
        <w:left w:val="nil"/>
        <w:bottom w:val="nil"/>
        <w:right w:val="nil"/>
        <w:between w:val="nil"/>
      </w:pBdr>
      <w:spacing w:before="120" w:line="240" w:lineRule="auto"/>
      <w:ind w:left="0" w:hanging="2"/>
      <w:jc w:val="right"/>
      <w:rPr>
        <w:rFonts w:ascii="Arial Narrow" w:eastAsia="Arial Narrow" w:hAnsi="Arial Narrow" w:cs="Arial Narrow"/>
        <w:color w:val="000000"/>
        <w:sz w:val="16"/>
        <w:szCs w:val="16"/>
      </w:rPr>
    </w:pPr>
    <w:r>
      <w:rPr>
        <w:rFonts w:ascii="Arial Narrow" w:eastAsia="Arial Narrow" w:hAnsi="Arial Narrow" w:cs="Arial Narrow"/>
        <w:color w:val="000000"/>
        <w:sz w:val="16"/>
        <w:szCs w:val="16"/>
      </w:rPr>
      <w:t>Znak</w:t>
    </w:r>
    <w:r>
      <w:rPr>
        <w:rFonts w:eastAsia="Liberation Serif" w:cs="Liberation Serif"/>
        <w:color w:val="000000"/>
        <w:sz w:val="16"/>
        <w:szCs w:val="16"/>
      </w:rPr>
      <w:t xml:space="preserve">: </w:t>
    </w:r>
    <w:r>
      <w:rPr>
        <w:rFonts w:ascii="Arial Narrow" w:eastAsia="Arial Narrow" w:hAnsi="Arial Narrow" w:cs="Arial Narrow"/>
        <w:color w:val="000000"/>
        <w:sz w:val="16"/>
        <w:szCs w:val="16"/>
      </w:rPr>
      <w:t>SPRz.26</w:t>
    </w:r>
    <w:r w:rsidR="00D706AA">
      <w:rPr>
        <w:rFonts w:ascii="Arial Narrow" w:eastAsia="Arial Narrow" w:hAnsi="Arial Narrow" w:cs="Arial Narrow"/>
        <w:color w:val="000000"/>
        <w:sz w:val="16"/>
        <w:szCs w:val="16"/>
      </w:rPr>
      <w:t>.1.</w:t>
    </w:r>
    <w:r>
      <w:rPr>
        <w:rFonts w:ascii="Arial Narrow" w:eastAsia="Arial Narrow" w:hAnsi="Arial Narrow" w:cs="Arial Narrow"/>
        <w:color w:val="000000"/>
        <w:sz w:val="16"/>
        <w:szCs w:val="16"/>
      </w:rPr>
      <w:t>2025</w:t>
    </w:r>
  </w:p>
  <w:p w14:paraId="000000D3" w14:textId="77777777" w:rsidR="00430DEE" w:rsidRDefault="00430DE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rFonts w:eastAsia="Liberation Serif" w:cs="Liberation Serif"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FFF1E7" w14:textId="77777777" w:rsidR="00D706AA" w:rsidRDefault="00D706AA">
    <w:pPr>
      <w:pStyle w:val="Nagwek"/>
      <w:ind w:left="0" w:hanging="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0675FA"/>
    <w:multiLevelType w:val="hybridMultilevel"/>
    <w:tmpl w:val="1F94D032"/>
    <w:lvl w:ilvl="0" w:tplc="BAC23542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F864D3F0">
      <w:start w:val="1"/>
      <w:numFmt w:val="lowerLetter"/>
      <w:lvlText w:val="%2)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FD467B"/>
    <w:multiLevelType w:val="multilevel"/>
    <w:tmpl w:val="4B289AB4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 w15:restartNumberingAfterBreak="0">
    <w:nsid w:val="07031F0A"/>
    <w:multiLevelType w:val="multilevel"/>
    <w:tmpl w:val="F51E2DBC"/>
    <w:lvl w:ilvl="0">
      <w:start w:val="1"/>
      <w:numFmt w:val="bullet"/>
      <w:lvlText w:val="−"/>
      <w:lvlJc w:val="left"/>
      <w:pPr>
        <w:ind w:left="108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0F4E56E1"/>
    <w:multiLevelType w:val="multilevel"/>
    <w:tmpl w:val="9C9A379E"/>
    <w:lvl w:ilvl="0">
      <w:start w:val="3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)"/>
      <w:lvlJc w:val="left"/>
      <w:pPr>
        <w:ind w:left="108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36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3600" w:hanging="360"/>
      </w:pPr>
      <w:rPr>
        <w:vertAlign w:val="baseline"/>
      </w:rPr>
    </w:lvl>
  </w:abstractNum>
  <w:abstractNum w:abstractNumId="4" w15:restartNumberingAfterBreak="0">
    <w:nsid w:val="1E444907"/>
    <w:multiLevelType w:val="multilevel"/>
    <w:tmpl w:val="B16E571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3600" w:hanging="360"/>
      </w:pPr>
      <w:rPr>
        <w:vertAlign w:val="baseline"/>
      </w:rPr>
    </w:lvl>
  </w:abstractNum>
  <w:abstractNum w:abstractNumId="5" w15:restartNumberingAfterBreak="0">
    <w:nsid w:val="1E5F4EC5"/>
    <w:multiLevelType w:val="multilevel"/>
    <w:tmpl w:val="30941DC8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6" w15:restartNumberingAfterBreak="0">
    <w:nsid w:val="21AB4A37"/>
    <w:multiLevelType w:val="multilevel"/>
    <w:tmpl w:val="C7F226B6"/>
    <w:lvl w:ilvl="0">
      <w:start w:val="1"/>
      <w:numFmt w:val="lowerLetter"/>
      <w:lvlText w:val="%1)"/>
      <w:lvlJc w:val="left"/>
      <w:pPr>
        <w:ind w:left="108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vertAlign w:val="baseline"/>
      </w:rPr>
    </w:lvl>
  </w:abstractNum>
  <w:abstractNum w:abstractNumId="7" w15:restartNumberingAfterBreak="0">
    <w:nsid w:val="25043DE1"/>
    <w:multiLevelType w:val="multilevel"/>
    <w:tmpl w:val="417ED0D2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 w15:restartNumberingAfterBreak="0">
    <w:nsid w:val="2A5C3EBF"/>
    <w:multiLevelType w:val="multilevel"/>
    <w:tmpl w:val="DA96267A"/>
    <w:lvl w:ilvl="0">
      <w:start w:val="3"/>
      <w:numFmt w:val="decimal"/>
      <w:lvlText w:val="%1."/>
      <w:lvlJc w:val="left"/>
      <w:pPr>
        <w:ind w:left="720" w:hanging="360"/>
      </w:pPr>
      <w:rPr>
        <w:b w:val="0"/>
        <w:bCs w:val="0"/>
        <w:vertAlign w:val="baseline"/>
      </w:rPr>
    </w:lvl>
    <w:lvl w:ilvl="1">
      <w:start w:val="1"/>
      <w:numFmt w:val="decimal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3600" w:hanging="360"/>
      </w:pPr>
      <w:rPr>
        <w:vertAlign w:val="baseline"/>
      </w:rPr>
    </w:lvl>
  </w:abstractNum>
  <w:abstractNum w:abstractNumId="9" w15:restartNumberingAfterBreak="0">
    <w:nsid w:val="2D537DE2"/>
    <w:multiLevelType w:val="multilevel"/>
    <w:tmpl w:val="12E08D18"/>
    <w:lvl w:ilvl="0">
      <w:start w:val="1"/>
      <w:numFmt w:val="decimal"/>
      <w:lvlText w:val="%1."/>
      <w:lvlJc w:val="left"/>
      <w:pPr>
        <w:ind w:left="720" w:hanging="360"/>
      </w:pPr>
      <w:rPr>
        <w:rFonts w:ascii="Arial Narrow" w:eastAsia="Arial Narrow" w:hAnsi="Arial Narrow" w:cs="Arial Narrow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0" w15:restartNumberingAfterBreak="0">
    <w:nsid w:val="2E5102A5"/>
    <w:multiLevelType w:val="multilevel"/>
    <w:tmpl w:val="6554BCBE"/>
    <w:lvl w:ilvl="0">
      <w:start w:val="1"/>
      <w:numFmt w:val="lowerLetter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1" w15:restartNumberingAfterBreak="0">
    <w:nsid w:val="2F034FF8"/>
    <w:multiLevelType w:val="multilevel"/>
    <w:tmpl w:val="321A5AAE"/>
    <w:lvl w:ilvl="0">
      <w:start w:val="1"/>
      <w:numFmt w:val="lowerLetter"/>
      <w:lvlText w:val="%1)"/>
      <w:lvlJc w:val="left"/>
      <w:pPr>
        <w:ind w:left="144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8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vertAlign w:val="baseline"/>
      </w:rPr>
    </w:lvl>
  </w:abstractNum>
  <w:abstractNum w:abstractNumId="12" w15:restartNumberingAfterBreak="0">
    <w:nsid w:val="2F1856AE"/>
    <w:multiLevelType w:val="multilevel"/>
    <w:tmpl w:val="4A56574C"/>
    <w:lvl w:ilvl="0">
      <w:start w:val="1"/>
      <w:numFmt w:val="lowerLetter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)"/>
      <w:lvlJc w:val="left"/>
      <w:pPr>
        <w:ind w:left="108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3600" w:hanging="360"/>
      </w:pPr>
      <w:rPr>
        <w:vertAlign w:val="baseline"/>
      </w:rPr>
    </w:lvl>
  </w:abstractNum>
  <w:abstractNum w:abstractNumId="13" w15:restartNumberingAfterBreak="0">
    <w:nsid w:val="34D80155"/>
    <w:multiLevelType w:val="multilevel"/>
    <w:tmpl w:val="9A2051DA"/>
    <w:lvl w:ilvl="0">
      <w:start w:val="1"/>
      <w:numFmt w:val="decimal"/>
      <w:lvlText w:val="%1)"/>
      <w:lvlJc w:val="left"/>
      <w:pPr>
        <w:ind w:left="644" w:hanging="359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4" w15:restartNumberingAfterBreak="0">
    <w:nsid w:val="3D785478"/>
    <w:multiLevelType w:val="hybridMultilevel"/>
    <w:tmpl w:val="6C38042E"/>
    <w:lvl w:ilvl="0" w:tplc="6FC679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190DD4"/>
    <w:multiLevelType w:val="multilevel"/>
    <w:tmpl w:val="461875A6"/>
    <w:lvl w:ilvl="0">
      <w:start w:val="1"/>
      <w:numFmt w:val="decimal"/>
      <w:pStyle w:val="Nagwekspisutreci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Nagwek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Nagwek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Nagwek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Nagwek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Nagwek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Nagwek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Nagwek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Nagwek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6" w15:restartNumberingAfterBreak="0">
    <w:nsid w:val="4F484F44"/>
    <w:multiLevelType w:val="multilevel"/>
    <w:tmpl w:val="2E340C68"/>
    <w:lvl w:ilvl="0">
      <w:start w:val="1"/>
      <w:numFmt w:val="low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)"/>
      <w:lvlJc w:val="left"/>
      <w:pPr>
        <w:ind w:left="108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3600" w:hanging="360"/>
      </w:pPr>
      <w:rPr>
        <w:vertAlign w:val="baseline"/>
      </w:rPr>
    </w:lvl>
  </w:abstractNum>
  <w:abstractNum w:abstractNumId="17" w15:restartNumberingAfterBreak="0">
    <w:nsid w:val="59BD7E06"/>
    <w:multiLevelType w:val="multilevel"/>
    <w:tmpl w:val="EDAA5580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8" w15:restartNumberingAfterBreak="0">
    <w:nsid w:val="70606457"/>
    <w:multiLevelType w:val="multilevel"/>
    <w:tmpl w:val="38BE1B8C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vertAlign w:val="baseline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vertAlign w:val="baseline"/>
      </w:rPr>
    </w:lvl>
    <w:lvl w:ilvl="3">
      <w:start w:val="1"/>
      <w:numFmt w:val="decimal"/>
      <w:lvlText w:val="(%4)"/>
      <w:lvlJc w:val="left"/>
      <w:pPr>
        <w:ind w:left="1440" w:hanging="360"/>
      </w:pPr>
      <w:rPr>
        <w:vertAlign w:val="baseline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vertAlign w:val="baseline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5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vertAlign w:val="baseline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vertAlign w:val="baseline"/>
      </w:rPr>
    </w:lvl>
  </w:abstractNum>
  <w:abstractNum w:abstractNumId="19" w15:restartNumberingAfterBreak="0">
    <w:nsid w:val="7B1B7DFC"/>
    <w:multiLevelType w:val="multilevel"/>
    <w:tmpl w:val="211EBE04"/>
    <w:lvl w:ilvl="0">
      <w:start w:val="1"/>
      <w:numFmt w:val="lowerLetter"/>
      <w:lvlText w:val="%1)"/>
      <w:lvlJc w:val="left"/>
      <w:pPr>
        <w:ind w:left="1080" w:hanging="360"/>
      </w:pPr>
      <w:rPr>
        <w:vertAlign w:val="baseli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 w:val="0"/>
        <w:bCs w:val="0"/>
        <w:vertAlign w:val="baseline"/>
      </w:rPr>
    </w:lvl>
    <w:lvl w:ilvl="2">
      <w:start w:val="1"/>
      <w:numFmt w:val="lowerLetter"/>
      <w:lvlText w:val="%3)"/>
      <w:lvlJc w:val="left"/>
      <w:pPr>
        <w:ind w:left="1800" w:hanging="360"/>
      </w:pPr>
      <w:rPr>
        <w:b w:val="0"/>
        <w:bCs w:val="0"/>
        <w:vertAlign w:val="baseline"/>
      </w:rPr>
    </w:lvl>
    <w:lvl w:ilvl="3">
      <w:start w:val="1"/>
      <w:numFmt w:val="lowerLetter"/>
      <w:lvlText w:val="%4)"/>
      <w:lvlJc w:val="left"/>
      <w:pPr>
        <w:ind w:left="2160" w:hanging="360"/>
      </w:pPr>
      <w:rPr>
        <w:vertAlign w:val="baseline"/>
      </w:rPr>
    </w:lvl>
    <w:lvl w:ilvl="4">
      <w:start w:val="1"/>
      <w:numFmt w:val="lowerLetter"/>
      <w:lvlText w:val="%5)"/>
      <w:lvlJc w:val="left"/>
      <w:pPr>
        <w:ind w:left="2520" w:hanging="360"/>
      </w:pPr>
      <w:rPr>
        <w:vertAlign w:val="baseline"/>
      </w:rPr>
    </w:lvl>
    <w:lvl w:ilvl="5">
      <w:start w:val="1"/>
      <w:numFmt w:val="lowerLetter"/>
      <w:lvlText w:val="%6)"/>
      <w:lvlJc w:val="left"/>
      <w:pPr>
        <w:ind w:left="2880" w:hanging="360"/>
      </w:pPr>
      <w:rPr>
        <w:vertAlign w:val="baseline"/>
      </w:rPr>
    </w:lvl>
    <w:lvl w:ilvl="6">
      <w:start w:val="1"/>
      <w:numFmt w:val="lowerLetter"/>
      <w:lvlText w:val="%7)"/>
      <w:lvlJc w:val="left"/>
      <w:pPr>
        <w:ind w:left="3240" w:hanging="360"/>
      </w:pPr>
      <w:rPr>
        <w:vertAlign w:val="baseline"/>
      </w:rPr>
    </w:lvl>
    <w:lvl w:ilvl="7">
      <w:start w:val="1"/>
      <w:numFmt w:val="lowerLetter"/>
      <w:lvlText w:val="%8)"/>
      <w:lvlJc w:val="left"/>
      <w:pPr>
        <w:ind w:left="3600" w:hanging="360"/>
      </w:pPr>
      <w:rPr>
        <w:vertAlign w:val="baseline"/>
      </w:rPr>
    </w:lvl>
    <w:lvl w:ilvl="8">
      <w:start w:val="1"/>
      <w:numFmt w:val="lowerLetter"/>
      <w:lvlText w:val="%9)"/>
      <w:lvlJc w:val="left"/>
      <w:pPr>
        <w:ind w:left="3960" w:hanging="360"/>
      </w:pPr>
      <w:rPr>
        <w:vertAlign w:val="baseline"/>
      </w:rPr>
    </w:lvl>
  </w:abstractNum>
  <w:abstractNum w:abstractNumId="20" w15:restartNumberingAfterBreak="0">
    <w:nsid w:val="7D445EB7"/>
    <w:multiLevelType w:val="multilevel"/>
    <w:tmpl w:val="C5EC6D1E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>
    <w:abstractNumId w:val="19"/>
  </w:num>
  <w:num w:numId="2">
    <w:abstractNumId w:val="3"/>
  </w:num>
  <w:num w:numId="3">
    <w:abstractNumId w:val="1"/>
  </w:num>
  <w:num w:numId="4">
    <w:abstractNumId w:val="8"/>
  </w:num>
  <w:num w:numId="5">
    <w:abstractNumId w:val="12"/>
  </w:num>
  <w:num w:numId="6">
    <w:abstractNumId w:val="9"/>
  </w:num>
  <w:num w:numId="7">
    <w:abstractNumId w:val="4"/>
  </w:num>
  <w:num w:numId="8">
    <w:abstractNumId w:val="2"/>
  </w:num>
  <w:num w:numId="9">
    <w:abstractNumId w:val="18"/>
  </w:num>
  <w:num w:numId="10">
    <w:abstractNumId w:val="6"/>
  </w:num>
  <w:num w:numId="11">
    <w:abstractNumId w:val="11"/>
  </w:num>
  <w:num w:numId="12">
    <w:abstractNumId w:val="5"/>
  </w:num>
  <w:num w:numId="13">
    <w:abstractNumId w:val="20"/>
  </w:num>
  <w:num w:numId="14">
    <w:abstractNumId w:val="17"/>
  </w:num>
  <w:num w:numId="15">
    <w:abstractNumId w:val="13"/>
  </w:num>
  <w:num w:numId="16">
    <w:abstractNumId w:val="16"/>
  </w:num>
  <w:num w:numId="17">
    <w:abstractNumId w:val="10"/>
  </w:num>
  <w:num w:numId="18">
    <w:abstractNumId w:val="7"/>
  </w:num>
  <w:num w:numId="19">
    <w:abstractNumId w:val="15"/>
  </w:num>
  <w:num w:numId="20">
    <w:abstractNumId w:val="14"/>
  </w:num>
  <w:num w:numId="2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DEE"/>
    <w:rsid w:val="00252127"/>
    <w:rsid w:val="00430DEE"/>
    <w:rsid w:val="00595AE2"/>
    <w:rsid w:val="005C5DE9"/>
    <w:rsid w:val="0083458A"/>
    <w:rsid w:val="00D70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7417BF2-F217-4385-BF72-E743D65982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Cambria" w:hAnsi="Cambria" w:cs="Cambria"/>
        <w:lang w:val="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Liberation Serif" w:eastAsia="Songti SC" w:hAnsi="Liberation Serif" w:cs="Arial Unicode MS"/>
      <w:kern w:val="2"/>
      <w:position w:val="-1"/>
      <w:sz w:val="24"/>
      <w:szCs w:val="24"/>
      <w:lang w:val="pl-PL" w:eastAsia="zh-CN" w:bidi="hi-IN"/>
    </w:rPr>
  </w:style>
  <w:style w:type="paragraph" w:styleId="Nagwek1">
    <w:name w:val="heading 1"/>
    <w:basedOn w:val="Normalny"/>
    <w:next w:val="Normalny"/>
    <w:pPr>
      <w:keepNext/>
      <w:spacing w:before="240" w:after="60"/>
    </w:pPr>
    <w:rPr>
      <w:rFonts w:ascii="Calibri Light" w:eastAsia="Times New Roman" w:hAnsi="Calibri Light" w:cs="Mangal"/>
      <w:b/>
      <w:bCs/>
      <w:kern w:val="32"/>
      <w:sz w:val="32"/>
      <w:szCs w:val="29"/>
    </w:rPr>
  </w:style>
  <w:style w:type="paragraph" w:styleId="Nagwek2">
    <w:name w:val="heading 2"/>
    <w:basedOn w:val="Normalny"/>
    <w:next w:val="Normalny"/>
    <w:qFormat/>
    <w:pPr>
      <w:keepNext/>
      <w:keepLines/>
      <w:numPr>
        <w:ilvl w:val="1"/>
        <w:numId w:val="19"/>
      </w:numPr>
      <w:suppressAutoHyphens/>
      <w:spacing w:before="40" w:line="259" w:lineRule="auto"/>
      <w:ind w:left="-1" w:hanging="1"/>
      <w:outlineLvl w:val="1"/>
    </w:pPr>
    <w:rPr>
      <w:rFonts w:ascii="Calibri Light" w:eastAsia="Times New Roman" w:hAnsi="Calibri Light" w:cs="Times New Roman"/>
      <w:color w:val="2E74B5"/>
      <w:kern w:val="0"/>
      <w:sz w:val="26"/>
      <w:szCs w:val="26"/>
      <w:lang w:bidi="ar-SA"/>
    </w:rPr>
  </w:style>
  <w:style w:type="paragraph" w:styleId="Nagwek3">
    <w:name w:val="heading 3"/>
    <w:basedOn w:val="Normalny"/>
    <w:next w:val="Normalny"/>
    <w:qFormat/>
    <w:pPr>
      <w:keepNext/>
      <w:keepLines/>
      <w:numPr>
        <w:ilvl w:val="2"/>
        <w:numId w:val="19"/>
      </w:numPr>
      <w:suppressAutoHyphens/>
      <w:spacing w:before="40" w:line="259" w:lineRule="auto"/>
      <w:ind w:left="-1" w:hanging="1"/>
      <w:outlineLvl w:val="2"/>
    </w:pPr>
    <w:rPr>
      <w:rFonts w:ascii="Calibri Light" w:eastAsia="Times New Roman" w:hAnsi="Calibri Light" w:cs="Times New Roman"/>
      <w:color w:val="1F4D78"/>
      <w:kern w:val="0"/>
      <w:lang w:bidi="ar-SA"/>
    </w:rPr>
  </w:style>
  <w:style w:type="paragraph" w:styleId="Nagwek4">
    <w:name w:val="heading 4"/>
    <w:basedOn w:val="Normalny"/>
    <w:next w:val="Normalny"/>
    <w:qFormat/>
    <w:pPr>
      <w:keepNext/>
      <w:keepLines/>
      <w:numPr>
        <w:ilvl w:val="3"/>
        <w:numId w:val="19"/>
      </w:numPr>
      <w:suppressAutoHyphens/>
      <w:spacing w:before="40" w:line="259" w:lineRule="auto"/>
      <w:ind w:left="-1" w:hanging="1"/>
      <w:outlineLvl w:val="3"/>
    </w:pPr>
    <w:rPr>
      <w:rFonts w:ascii="Calibri Light" w:eastAsia="Times New Roman" w:hAnsi="Calibri Light" w:cs="Times New Roman"/>
      <w:i/>
      <w:iCs/>
      <w:color w:val="2E74B5"/>
      <w:kern w:val="0"/>
      <w:sz w:val="22"/>
      <w:szCs w:val="22"/>
      <w:lang w:bidi="ar-SA"/>
    </w:rPr>
  </w:style>
  <w:style w:type="paragraph" w:styleId="Nagwek5">
    <w:name w:val="heading 5"/>
    <w:basedOn w:val="Normalny"/>
    <w:next w:val="Normalny"/>
    <w:qFormat/>
    <w:pPr>
      <w:keepNext/>
      <w:keepLines/>
      <w:numPr>
        <w:ilvl w:val="4"/>
        <w:numId w:val="19"/>
      </w:numPr>
      <w:suppressAutoHyphens/>
      <w:spacing w:before="40" w:line="259" w:lineRule="auto"/>
      <w:ind w:left="-1" w:hanging="1"/>
      <w:outlineLvl w:val="4"/>
    </w:pPr>
    <w:rPr>
      <w:rFonts w:ascii="Calibri Light" w:eastAsia="Times New Roman" w:hAnsi="Calibri Light" w:cs="Times New Roman"/>
      <w:color w:val="2E74B5"/>
      <w:kern w:val="0"/>
      <w:sz w:val="22"/>
      <w:szCs w:val="22"/>
      <w:lang w:bidi="ar-SA"/>
    </w:rPr>
  </w:style>
  <w:style w:type="paragraph" w:styleId="Nagwek6">
    <w:name w:val="heading 6"/>
    <w:basedOn w:val="Normalny"/>
    <w:next w:val="Normalny"/>
    <w:qFormat/>
    <w:pPr>
      <w:keepNext/>
      <w:keepLines/>
      <w:numPr>
        <w:ilvl w:val="5"/>
        <w:numId w:val="19"/>
      </w:numPr>
      <w:suppressAutoHyphens/>
      <w:spacing w:before="40" w:line="259" w:lineRule="auto"/>
      <w:ind w:left="-1" w:hanging="1"/>
      <w:outlineLvl w:val="5"/>
    </w:pPr>
    <w:rPr>
      <w:rFonts w:ascii="Calibri Light" w:eastAsia="Times New Roman" w:hAnsi="Calibri Light" w:cs="Times New Roman"/>
      <w:color w:val="1F4D78"/>
      <w:kern w:val="0"/>
      <w:sz w:val="22"/>
      <w:szCs w:val="22"/>
      <w:lang w:bidi="ar-SA"/>
    </w:rPr>
  </w:style>
  <w:style w:type="paragraph" w:styleId="Nagwek7">
    <w:name w:val="heading 7"/>
    <w:basedOn w:val="Normalny"/>
    <w:next w:val="Normalny"/>
    <w:qFormat/>
    <w:pPr>
      <w:keepNext/>
      <w:keepLines/>
      <w:numPr>
        <w:ilvl w:val="6"/>
        <w:numId w:val="19"/>
      </w:numPr>
      <w:suppressAutoHyphens/>
      <w:spacing w:before="40" w:line="259" w:lineRule="auto"/>
      <w:ind w:left="-1" w:hanging="1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2"/>
      <w:szCs w:val="22"/>
      <w:lang w:bidi="ar-SA"/>
    </w:rPr>
  </w:style>
  <w:style w:type="paragraph" w:styleId="Nagwek8">
    <w:name w:val="heading 8"/>
    <w:basedOn w:val="Normalny"/>
    <w:next w:val="Normalny"/>
    <w:qFormat/>
    <w:pPr>
      <w:keepNext/>
      <w:keepLines/>
      <w:numPr>
        <w:ilvl w:val="7"/>
        <w:numId w:val="19"/>
      </w:numPr>
      <w:suppressAutoHyphens/>
      <w:spacing w:before="40" w:line="259" w:lineRule="auto"/>
      <w:ind w:left="-1" w:hanging="1"/>
      <w:outlineLvl w:val="7"/>
    </w:pPr>
    <w:rPr>
      <w:rFonts w:ascii="Calibri Light" w:eastAsia="Times New Roman" w:hAnsi="Calibri Light" w:cs="Times New Roman"/>
      <w:color w:val="272727"/>
      <w:kern w:val="0"/>
      <w:sz w:val="21"/>
      <w:szCs w:val="21"/>
      <w:lang w:bidi="ar-SA"/>
    </w:rPr>
  </w:style>
  <w:style w:type="paragraph" w:styleId="Nagwek9">
    <w:name w:val="heading 9"/>
    <w:basedOn w:val="Normalny"/>
    <w:next w:val="Normalny"/>
    <w:qFormat/>
    <w:pPr>
      <w:keepNext/>
      <w:keepLines/>
      <w:numPr>
        <w:ilvl w:val="8"/>
        <w:numId w:val="19"/>
      </w:numPr>
      <w:suppressAutoHyphens/>
      <w:spacing w:before="40" w:line="259" w:lineRule="auto"/>
      <w:ind w:left="-1" w:hanging="1"/>
      <w:outlineLvl w:val="8"/>
    </w:pPr>
    <w:rPr>
      <w:rFonts w:ascii="Calibri Light" w:eastAsia="Times New Roman" w:hAnsi="Calibri Light" w:cs="Times New Roman"/>
      <w:i/>
      <w:iCs/>
      <w:color w:val="272727"/>
      <w:kern w:val="0"/>
      <w:sz w:val="21"/>
      <w:szCs w:val="21"/>
      <w:lang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Nagwek1Znak">
    <w:name w:val="Nagłówek 1 Znak"/>
    <w:rPr>
      <w:rFonts w:ascii="Calibri Light" w:eastAsia="Times New Roman" w:hAnsi="Calibri Light" w:cs="Mangal"/>
      <w:b/>
      <w:w w:val="100"/>
      <w:kern w:val="32"/>
      <w:position w:val="-1"/>
      <w:sz w:val="32"/>
      <w:szCs w:val="29"/>
      <w:effect w:val="none"/>
      <w:vertAlign w:val="baseline"/>
      <w:cs w:val="0"/>
      <w:em w:val="none"/>
      <w:lang w:eastAsia="zh-CN" w:bidi="hi-IN"/>
    </w:rPr>
  </w:style>
  <w:style w:type="character" w:customStyle="1" w:styleId="Nagwek2Znak">
    <w:name w:val="Nagłówek 2 Znak"/>
    <w:rPr>
      <w:rFonts w:ascii="Calibri Light" w:eastAsia="Times New Roman" w:hAnsi="Calibri Light"/>
      <w:bCs/>
      <w:color w:val="2E74B5"/>
      <w:w w:val="100"/>
      <w:position w:val="-1"/>
      <w:sz w:val="26"/>
      <w:szCs w:val="26"/>
      <w:effect w:val="none"/>
      <w:vertAlign w:val="baseline"/>
      <w:cs w:val="0"/>
      <w:em w:val="none"/>
    </w:rPr>
  </w:style>
  <w:style w:type="character" w:customStyle="1" w:styleId="Nagwek3Znak">
    <w:name w:val="Nagłówek 3 Znak"/>
    <w:rPr>
      <w:rFonts w:ascii="Calibri Light" w:eastAsia="Times New Roman" w:hAnsi="Calibri Light"/>
      <w:bCs/>
      <w:color w:val="1F4D78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Nagwek4Znak">
    <w:name w:val="Nagłówek 4 Znak"/>
    <w:rPr>
      <w:rFonts w:ascii="Calibri Light" w:eastAsia="Times New Roman" w:hAnsi="Calibri Light"/>
      <w:bCs/>
      <w:i/>
      <w:iCs/>
      <w:color w:val="2E74B5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Nagwek5Znak">
    <w:name w:val="Nagłówek 5 Znak"/>
    <w:rPr>
      <w:rFonts w:ascii="Calibri Light" w:eastAsia="Times New Roman" w:hAnsi="Calibri Light"/>
      <w:bCs/>
      <w:color w:val="2E74B5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Nagwek6Znak">
    <w:name w:val="Nagłówek 6 Znak"/>
    <w:rPr>
      <w:rFonts w:ascii="Calibri Light" w:eastAsia="Times New Roman" w:hAnsi="Calibri Light"/>
      <w:bCs/>
      <w:color w:val="1F4D78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Nagwek7Znak">
    <w:name w:val="Nagłówek 7 Znak"/>
    <w:rPr>
      <w:rFonts w:ascii="Calibri Light" w:eastAsia="Times New Roman" w:hAnsi="Calibri Light"/>
      <w:bCs/>
      <w:i/>
      <w:iCs/>
      <w:color w:val="1F4D78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Nagwek8Znak">
    <w:name w:val="Nagłówek 8 Znak"/>
    <w:rPr>
      <w:rFonts w:ascii="Calibri Light" w:eastAsia="Times New Roman" w:hAnsi="Calibri Light"/>
      <w:bCs/>
      <w:color w:val="272727"/>
      <w:w w:val="100"/>
      <w:position w:val="-1"/>
      <w:sz w:val="21"/>
      <w:szCs w:val="21"/>
      <w:effect w:val="none"/>
      <w:vertAlign w:val="baseline"/>
      <w:cs w:val="0"/>
      <w:em w:val="none"/>
    </w:rPr>
  </w:style>
  <w:style w:type="character" w:customStyle="1" w:styleId="Nagwek9Znak">
    <w:name w:val="Nagłówek 9 Znak"/>
    <w:rPr>
      <w:rFonts w:ascii="Calibri Light" w:eastAsia="Times New Roman" w:hAnsi="Calibri Light"/>
      <w:bCs/>
      <w:i/>
      <w:iCs/>
      <w:color w:val="272727"/>
      <w:w w:val="100"/>
      <w:position w:val="-1"/>
      <w:sz w:val="21"/>
      <w:szCs w:val="21"/>
      <w:effect w:val="none"/>
      <w:vertAlign w:val="baseline"/>
      <w:cs w:val="0"/>
      <w:em w:val="none"/>
    </w:rPr>
  </w:style>
  <w:style w:type="paragraph" w:styleId="Bezodstpw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 w:cs="Liberation Serif"/>
      <w:kern w:val="2"/>
      <w:position w:val="-1"/>
      <w:sz w:val="22"/>
      <w:szCs w:val="22"/>
      <w:lang w:val="pl-PL" w:eastAsia="zh-CN" w:bidi="hi-IN"/>
    </w:rPr>
  </w:style>
  <w:style w:type="paragraph" w:customStyle="1" w:styleId="AkapitzlistNumerowanieBulletCWyliczanieObiektListParagraphnormalnytekstAkapitzlist31BulletsListParagraph1Lista-poziom1AkapitzlistBSKolorowalistaakcent11L1CWListaPreambuaAkapitzlistnumerowanPodsisrysunkulp1">
    <w:name w:val="Akapit z listą;Numerowanie;BulletC;Wyliczanie;Obiekt;List Paragraph;normalny tekst;Akapit z listą31;Bullets;List Paragraph1;Lista - poziom 1;Akapit z listą BS;Kolorowa lista — akcent 11;L1;CW_Lista;Preambuła;Akapit z listą numerowaną;Podsis rysunku;lp1"/>
    <w:basedOn w:val="Normalny"/>
    <w:pPr>
      <w:suppressAutoHyphens/>
      <w:ind w:left="720"/>
      <w:contextualSpacing/>
    </w:pPr>
    <w:rPr>
      <w:rFonts w:ascii="Courier New" w:eastAsia="Courier New" w:hAnsi="Courier New"/>
      <w:szCs w:val="20"/>
    </w:rPr>
  </w:style>
  <w:style w:type="character" w:customStyle="1" w:styleId="AkapitzlistZnakNumerowanieZnakBulletCZnakWyliczanieZnakObiektZnakListParagraphZnaknormalnytekstZnakAkapitzlist31ZnakBulletsZnakListParagraph1ZnakLista-poziom1ZnakAkapitzlistBSZnakKolorowalistaakcent11Znak">
    <w:name w:val="Akapit z listą Znak;Numerowanie Znak;BulletC Znak;Wyliczanie Znak;Obiekt Znak;List Paragraph Znak;normalny tekst Znak;Akapit z listą31 Znak;Bullets Znak;List Paragraph1 Znak;Lista - poziom 1 Znak;Akapit z listą BS Znak;Kolorowa lista — akcent 11 Znak"/>
    <w:rPr>
      <w:rFonts w:ascii="Courier New" w:eastAsia="Courier New" w:hAnsi="Courier New" w:cs="Arial Unicode MS"/>
      <w:bCs/>
      <w:w w:val="100"/>
      <w:kern w:val="2"/>
      <w:position w:val="-1"/>
      <w:sz w:val="24"/>
      <w:szCs w:val="20"/>
      <w:effect w:val="none"/>
      <w:vertAlign w:val="baseline"/>
      <w:cs w:val="0"/>
      <w:em w:val="none"/>
      <w:lang w:eastAsia="ar-SA" w:bidi="hi-IN"/>
    </w:rPr>
  </w:style>
  <w:style w:type="paragraph" w:styleId="Nagwek">
    <w:name w:val="header"/>
    <w:basedOn w:val="Normalny"/>
    <w:qFormat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NagwekZnak">
    <w:name w:val="Nagłówek Znak"/>
    <w:rPr>
      <w:rFonts w:ascii="Liberation Serif" w:eastAsia="Songti SC" w:hAnsi="Liberation Serif" w:cs="Mangal"/>
      <w:bCs/>
      <w:w w:val="100"/>
      <w:kern w:val="2"/>
      <w:position w:val="-1"/>
      <w:sz w:val="24"/>
      <w:szCs w:val="21"/>
      <w:effect w:val="none"/>
      <w:vertAlign w:val="baseline"/>
      <w:cs w:val="0"/>
      <w:em w:val="none"/>
      <w:lang w:eastAsia="zh-CN" w:bidi="hi-IN"/>
    </w:rPr>
  </w:style>
  <w:style w:type="paragraph" w:styleId="Stopka">
    <w:name w:val="footer"/>
    <w:basedOn w:val="Normalny"/>
    <w:qFormat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rPr>
      <w:rFonts w:ascii="Liberation Serif" w:eastAsia="Songti SC" w:hAnsi="Liberation Serif" w:cs="Mangal"/>
      <w:bCs/>
      <w:w w:val="100"/>
      <w:kern w:val="2"/>
      <w:position w:val="-1"/>
      <w:sz w:val="24"/>
      <w:szCs w:val="21"/>
      <w:effect w:val="none"/>
      <w:vertAlign w:val="baseline"/>
      <w:cs w:val="0"/>
      <w:em w:val="none"/>
      <w:lang w:eastAsia="zh-CN" w:bidi="hi-IN"/>
    </w:rPr>
  </w:style>
  <w:style w:type="paragraph" w:styleId="Nagwekspisutreci">
    <w:name w:val="TOC Heading"/>
    <w:basedOn w:val="Nagwek1"/>
    <w:next w:val="Normalny"/>
    <w:qFormat/>
    <w:pPr>
      <w:keepLines/>
      <w:numPr>
        <w:numId w:val="19"/>
      </w:numPr>
      <w:pBdr>
        <w:bottom w:val="single" w:sz="4" w:space="1" w:color="595959"/>
      </w:pBdr>
      <w:suppressAutoHyphens/>
      <w:spacing w:before="360" w:after="160" w:line="259" w:lineRule="auto"/>
      <w:ind w:left="-1" w:hanging="1"/>
      <w:outlineLvl w:val="9"/>
    </w:pPr>
    <w:rPr>
      <w:rFonts w:eastAsia="SimSun" w:cs="Times New Roman"/>
      <w:smallCaps/>
      <w:color w:val="000000"/>
      <w:kern w:val="0"/>
      <w:sz w:val="36"/>
      <w:szCs w:val="36"/>
      <w:lang w:bidi="ar-SA"/>
    </w:rPr>
  </w:style>
  <w:style w:type="paragraph" w:styleId="Tekstdymka">
    <w:name w:val="Balloon Text"/>
    <w:basedOn w:val="Normalny"/>
    <w:qFormat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rPr>
      <w:rFonts w:ascii="Segoe UI" w:eastAsia="Songti SC" w:hAnsi="Segoe UI" w:cs="Mangal"/>
      <w:bCs/>
      <w:w w:val="100"/>
      <w:kern w:val="2"/>
      <w:position w:val="-1"/>
      <w:sz w:val="18"/>
      <w:szCs w:val="16"/>
      <w:effect w:val="none"/>
      <w:vertAlign w:val="baseline"/>
      <w:cs w:val="0"/>
      <w:em w:val="none"/>
      <w:lang w:eastAsia="zh-CN" w:bidi="hi-IN"/>
    </w:rPr>
  </w:style>
  <w:style w:type="character" w:styleId="Hipercze">
    <w:name w:val="Hyperlink"/>
    <w:qFormat/>
    <w:rPr>
      <w:color w:val="0563C1"/>
      <w:w w:val="100"/>
      <w:position w:val="-1"/>
      <w:u w:val="single"/>
      <w:effect w:val="none"/>
      <w:vertAlign w:val="baseline"/>
      <w:cs w:val="0"/>
      <w:em w:val="none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customStyle="1" w:styleId="Default">
    <w:name w:val="Default"/>
    <w:rsid w:val="00595AE2"/>
    <w:pPr>
      <w:suppressAutoHyphens/>
      <w:autoSpaceDN w:val="0"/>
    </w:pPr>
    <w:rPr>
      <w:rFonts w:ascii="Minion Pro" w:eastAsia="Courier New" w:hAnsi="Minion Pro" w:cs="Minion Pro"/>
      <w:color w:val="000000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0QKXtJQCqzDd3vbCBeTZHfbFvw==">CgMxLjAyDGguN2FiOTg2Y2hkNTgAciExdk9IU0RMeDhpNFJ2dUxXUEw3ZkxSODNNb090QWlub2Q=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4059</Words>
  <Characters>24357</Characters>
  <Application>Microsoft Office Word</Application>
  <DocSecurity>0</DocSecurity>
  <Lines>202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Konto Microsoft</dc:creator>
  <cp:lastModifiedBy>Konto Microsoft</cp:lastModifiedBy>
  <cp:revision>3</cp:revision>
  <dcterms:created xsi:type="dcterms:W3CDTF">2024-01-12T09:27:00Z</dcterms:created>
  <dcterms:modified xsi:type="dcterms:W3CDTF">2025-11-28T09:46:00Z</dcterms:modified>
</cp:coreProperties>
</file>